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F796F" w:rsidRPr="00DF1E59" w:rsidTr="00DF1E59">
        <w:trPr>
          <w:trHeight w:hRule="exact" w:val="1528"/>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5403" w:type="dxa"/>
            <w:gridSpan w:val="4"/>
            <w:shd w:val="clear" w:color="000000" w:fill="FFFFFF"/>
            <w:tcMar>
              <w:left w:w="34" w:type="dxa"/>
              <w:right w:w="34" w:type="dxa"/>
            </w:tcMar>
          </w:tcPr>
          <w:p w:rsidR="008F796F" w:rsidRPr="00E17E17" w:rsidRDefault="00E17E17" w:rsidP="00ED424C">
            <w:pPr>
              <w:spacing w:after="0" w:line="240" w:lineRule="auto"/>
              <w:jc w:val="both"/>
              <w:rPr>
                <w:lang w:val="ru-RU"/>
              </w:rPr>
            </w:pPr>
            <w:r w:rsidRPr="00E17E17">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r w:rsidR="00ED424C">
              <w:rPr>
                <w:rFonts w:ascii="Times New Roman" w:hAnsi="Times New Roman" w:cs="Times New Roman"/>
                <w:color w:val="000000"/>
                <w:lang w:val="ru-RU"/>
              </w:rPr>
              <w:t>30</w:t>
            </w:r>
            <w:r w:rsidRPr="00E17E17">
              <w:rPr>
                <w:rFonts w:ascii="Times New Roman" w:hAnsi="Times New Roman" w:cs="Times New Roman"/>
                <w:color w:val="000000"/>
                <w:lang w:val="ru-RU"/>
              </w:rPr>
              <w:t>.0</w:t>
            </w:r>
            <w:r w:rsidR="00ED424C">
              <w:rPr>
                <w:rFonts w:ascii="Times New Roman" w:hAnsi="Times New Roman" w:cs="Times New Roman"/>
                <w:color w:val="000000"/>
                <w:lang w:val="ru-RU"/>
              </w:rPr>
              <w:t>8</w:t>
            </w:r>
            <w:r w:rsidRPr="00E17E17">
              <w:rPr>
                <w:rFonts w:ascii="Times New Roman" w:hAnsi="Times New Roman" w:cs="Times New Roman"/>
                <w:color w:val="000000"/>
                <w:lang w:val="ru-RU"/>
              </w:rPr>
              <w:t>.202</w:t>
            </w:r>
            <w:r>
              <w:rPr>
                <w:rFonts w:ascii="Times New Roman" w:hAnsi="Times New Roman" w:cs="Times New Roman"/>
                <w:color w:val="000000"/>
                <w:lang w:val="ru-RU"/>
              </w:rPr>
              <w:t>1</w:t>
            </w:r>
            <w:r w:rsidRPr="00E17E17">
              <w:rPr>
                <w:rFonts w:ascii="Times New Roman" w:hAnsi="Times New Roman" w:cs="Times New Roman"/>
                <w:color w:val="000000"/>
                <w:lang w:val="ru-RU"/>
              </w:rPr>
              <w:t xml:space="preserve"> №</w:t>
            </w:r>
            <w:r w:rsidR="00ED424C">
              <w:rPr>
                <w:rFonts w:ascii="Times New Roman" w:hAnsi="Times New Roman" w:cs="Times New Roman"/>
                <w:color w:val="000000"/>
                <w:lang w:val="ru-RU"/>
              </w:rPr>
              <w:t>94</w:t>
            </w:r>
            <w:r w:rsidRPr="00E17E17">
              <w:rPr>
                <w:rFonts w:ascii="Times New Roman" w:hAnsi="Times New Roman" w:cs="Times New Roman"/>
                <w:color w:val="000000"/>
                <w:lang w:val="ru-RU"/>
              </w:rPr>
              <w:t>.</w:t>
            </w:r>
          </w:p>
        </w:tc>
      </w:tr>
      <w:tr w:rsidR="008F796F" w:rsidRPr="00DF1E59" w:rsidTr="00DF1E59">
        <w:trPr>
          <w:trHeight w:hRule="exact" w:val="138"/>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Tr="00DF1E59">
        <w:trPr>
          <w:trHeight w:hRule="exact" w:val="585"/>
        </w:trPr>
        <w:tc>
          <w:tcPr>
            <w:tcW w:w="10240" w:type="dxa"/>
            <w:gridSpan w:val="10"/>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F796F" w:rsidRDefault="00E17E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796F" w:rsidRPr="00DF1E59" w:rsidTr="00DF1E59">
        <w:trPr>
          <w:trHeight w:hRule="exact" w:val="314"/>
        </w:trPr>
        <w:tc>
          <w:tcPr>
            <w:tcW w:w="10240" w:type="dxa"/>
            <w:gridSpan w:val="10"/>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Кафедра "Филологии, журналистики и массовых коммуникаций"</w:t>
            </w:r>
          </w:p>
        </w:tc>
      </w:tr>
      <w:tr w:rsidR="008F796F" w:rsidRPr="00DF1E59" w:rsidTr="00DF1E59">
        <w:trPr>
          <w:trHeight w:hRule="exact" w:val="211"/>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Tr="00DF1E59">
        <w:trPr>
          <w:trHeight w:hRule="exact" w:val="277"/>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3841" w:type="dxa"/>
            <w:gridSpan w:val="2"/>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УТВЕРЖДАЮ</w:t>
            </w:r>
          </w:p>
        </w:tc>
      </w:tr>
      <w:tr w:rsidR="008F796F" w:rsidTr="00DF1E59">
        <w:trPr>
          <w:trHeight w:hRule="exact" w:val="138"/>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RPr="00A44380" w:rsidTr="00DF1E59">
        <w:trPr>
          <w:trHeight w:hRule="exact" w:val="277"/>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3841" w:type="dxa"/>
            <w:gridSpan w:val="2"/>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Ректор, д.фил.н., профессор</w:t>
            </w:r>
          </w:p>
        </w:tc>
      </w:tr>
      <w:tr w:rsidR="008F796F" w:rsidRPr="00A44380" w:rsidTr="00DF1E59">
        <w:trPr>
          <w:trHeight w:hRule="exact" w:val="138"/>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Tr="00DF1E59">
        <w:trPr>
          <w:trHeight w:hRule="exact" w:val="277"/>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3841" w:type="dxa"/>
            <w:gridSpan w:val="2"/>
            <w:shd w:val="clear" w:color="000000" w:fill="FFFFFF"/>
            <w:tcMar>
              <w:left w:w="34" w:type="dxa"/>
              <w:right w:w="34" w:type="dxa"/>
            </w:tcMar>
          </w:tcPr>
          <w:p w:rsidR="008F796F" w:rsidRDefault="00E17E1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F796F" w:rsidTr="00DF1E59">
        <w:trPr>
          <w:trHeight w:hRule="exact" w:val="138"/>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DF1E59">
        <w:trPr>
          <w:trHeight w:hRule="exact" w:val="277"/>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3841" w:type="dxa"/>
            <w:gridSpan w:val="2"/>
            <w:shd w:val="clear" w:color="000000" w:fill="FFFFFF"/>
            <w:tcMar>
              <w:left w:w="34" w:type="dxa"/>
              <w:right w:w="34" w:type="dxa"/>
            </w:tcMar>
          </w:tcPr>
          <w:p w:rsidR="008F796F" w:rsidRDefault="00ED424C" w:rsidP="00ED424C">
            <w:pPr>
              <w:spacing w:after="0" w:line="240" w:lineRule="auto"/>
              <w:jc w:val="right"/>
              <w:rPr>
                <w:sz w:val="24"/>
                <w:szCs w:val="24"/>
              </w:rPr>
            </w:pPr>
            <w:r>
              <w:rPr>
                <w:rFonts w:ascii="Times New Roman" w:hAnsi="Times New Roman" w:cs="Times New Roman"/>
                <w:color w:val="000000"/>
                <w:sz w:val="24"/>
                <w:szCs w:val="24"/>
                <w:lang w:val="ru-RU"/>
              </w:rPr>
              <w:t>30</w:t>
            </w:r>
            <w:r w:rsidR="00E17E17">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E17E17">
              <w:rPr>
                <w:rFonts w:ascii="Times New Roman" w:hAnsi="Times New Roman" w:cs="Times New Roman"/>
                <w:color w:val="000000"/>
                <w:sz w:val="24"/>
                <w:szCs w:val="24"/>
              </w:rPr>
              <w:t>.202</w:t>
            </w:r>
            <w:r w:rsidR="00E17E17">
              <w:rPr>
                <w:rFonts w:ascii="Times New Roman" w:hAnsi="Times New Roman" w:cs="Times New Roman"/>
                <w:color w:val="000000"/>
                <w:sz w:val="24"/>
                <w:szCs w:val="24"/>
                <w:lang w:val="ru-RU"/>
              </w:rPr>
              <w:t>1</w:t>
            </w:r>
            <w:r w:rsidR="00E17E17">
              <w:rPr>
                <w:rFonts w:ascii="Times New Roman" w:hAnsi="Times New Roman" w:cs="Times New Roman"/>
                <w:color w:val="000000"/>
                <w:sz w:val="24"/>
                <w:szCs w:val="24"/>
              </w:rPr>
              <w:t xml:space="preserve"> г.</w:t>
            </w:r>
          </w:p>
        </w:tc>
      </w:tr>
      <w:tr w:rsidR="008F796F" w:rsidTr="00DF1E59">
        <w:trPr>
          <w:trHeight w:hRule="exact" w:val="277"/>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DF1E59">
        <w:trPr>
          <w:trHeight w:hRule="exact" w:val="416"/>
        </w:trPr>
        <w:tc>
          <w:tcPr>
            <w:tcW w:w="10240" w:type="dxa"/>
            <w:gridSpan w:val="10"/>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796F" w:rsidRPr="00DF1E59" w:rsidTr="00DF1E59">
        <w:trPr>
          <w:trHeight w:hRule="exact" w:val="775"/>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4834" w:type="dxa"/>
            <w:gridSpan w:val="5"/>
            <w:shd w:val="clear" w:color="000000" w:fill="FFFFFF"/>
            <w:tcMar>
              <w:left w:w="34" w:type="dxa"/>
              <w:right w:w="34" w:type="dxa"/>
            </w:tcMar>
          </w:tcPr>
          <w:p w:rsidR="008F796F" w:rsidRPr="00E17E17" w:rsidRDefault="00E17E17">
            <w:pPr>
              <w:spacing w:after="0" w:line="240" w:lineRule="auto"/>
              <w:jc w:val="center"/>
              <w:rPr>
                <w:sz w:val="32"/>
                <w:szCs w:val="32"/>
                <w:lang w:val="ru-RU"/>
              </w:rPr>
            </w:pPr>
            <w:r w:rsidRPr="00E17E17">
              <w:rPr>
                <w:rFonts w:ascii="Times New Roman" w:hAnsi="Times New Roman" w:cs="Times New Roman"/>
                <w:color w:val="000000"/>
                <w:sz w:val="32"/>
                <w:szCs w:val="32"/>
                <w:lang w:val="ru-RU"/>
              </w:rPr>
              <w:t>Интервью в современной печати</w:t>
            </w:r>
          </w:p>
          <w:p w:rsidR="008F796F" w:rsidRPr="00E17E17" w:rsidRDefault="00E17E17">
            <w:pPr>
              <w:spacing w:after="0" w:line="240" w:lineRule="auto"/>
              <w:jc w:val="center"/>
              <w:rPr>
                <w:sz w:val="32"/>
                <w:szCs w:val="32"/>
                <w:lang w:val="ru-RU"/>
              </w:rPr>
            </w:pPr>
            <w:r w:rsidRPr="00E17E17">
              <w:rPr>
                <w:rFonts w:ascii="Times New Roman" w:hAnsi="Times New Roman" w:cs="Times New Roman"/>
                <w:color w:val="000000"/>
                <w:sz w:val="32"/>
                <w:szCs w:val="32"/>
                <w:lang w:val="ru-RU"/>
              </w:rPr>
              <w:t>К.М.01.ДВ.01.01</w:t>
            </w:r>
          </w:p>
        </w:tc>
        <w:tc>
          <w:tcPr>
            <w:tcW w:w="2839" w:type="dxa"/>
          </w:tcPr>
          <w:p w:rsidR="008F796F" w:rsidRPr="00E17E17" w:rsidRDefault="008F796F">
            <w:pPr>
              <w:rPr>
                <w:lang w:val="ru-RU"/>
              </w:rPr>
            </w:pPr>
          </w:p>
        </w:tc>
      </w:tr>
      <w:tr w:rsidR="008F796F" w:rsidTr="00DF1E59">
        <w:trPr>
          <w:trHeight w:hRule="exact" w:val="277"/>
        </w:trPr>
        <w:tc>
          <w:tcPr>
            <w:tcW w:w="10240" w:type="dxa"/>
            <w:gridSpan w:val="10"/>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796F" w:rsidRPr="00DF1E59" w:rsidTr="00DF1E59">
        <w:trPr>
          <w:trHeight w:hRule="exact" w:val="1389"/>
        </w:trPr>
        <w:tc>
          <w:tcPr>
            <w:tcW w:w="143" w:type="dxa"/>
          </w:tcPr>
          <w:p w:rsidR="008F796F" w:rsidRDefault="008F796F"/>
        </w:tc>
        <w:tc>
          <w:tcPr>
            <w:tcW w:w="284" w:type="dxa"/>
          </w:tcPr>
          <w:p w:rsidR="008F796F" w:rsidRDefault="008F796F"/>
        </w:tc>
        <w:tc>
          <w:tcPr>
            <w:tcW w:w="9813" w:type="dxa"/>
            <w:gridSpan w:val="8"/>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F796F" w:rsidRPr="00DF1E59" w:rsidTr="00DF1E59">
        <w:trPr>
          <w:trHeight w:hRule="exact" w:val="138"/>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RPr="00DF1E59" w:rsidTr="00DF1E59">
        <w:trPr>
          <w:trHeight w:hRule="exact" w:val="833"/>
        </w:trPr>
        <w:tc>
          <w:tcPr>
            <w:tcW w:w="10240" w:type="dxa"/>
            <w:gridSpan w:val="10"/>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8F796F" w:rsidRPr="00DF1E59" w:rsidTr="00DF1E59">
        <w:trPr>
          <w:trHeight w:hRule="exact" w:val="416"/>
        </w:trPr>
        <w:tc>
          <w:tcPr>
            <w:tcW w:w="143" w:type="dxa"/>
          </w:tcPr>
          <w:p w:rsidR="008F796F" w:rsidRPr="00E17E17" w:rsidRDefault="008F796F">
            <w:pPr>
              <w:rPr>
                <w:lang w:val="ru-RU"/>
              </w:rPr>
            </w:pPr>
          </w:p>
        </w:tc>
        <w:tc>
          <w:tcPr>
            <w:tcW w:w="284" w:type="dxa"/>
          </w:tcPr>
          <w:p w:rsidR="008F796F" w:rsidRPr="00E17E17" w:rsidRDefault="008F796F">
            <w:pPr>
              <w:rPr>
                <w:lang w:val="ru-RU"/>
              </w:rPr>
            </w:pPr>
          </w:p>
        </w:tc>
        <w:tc>
          <w:tcPr>
            <w:tcW w:w="721" w:type="dxa"/>
          </w:tcPr>
          <w:p w:rsidR="008F796F" w:rsidRPr="00E17E17" w:rsidRDefault="008F796F">
            <w:pPr>
              <w:rPr>
                <w:lang w:val="ru-RU"/>
              </w:rPr>
            </w:pPr>
          </w:p>
        </w:tc>
        <w:tc>
          <w:tcPr>
            <w:tcW w:w="1419" w:type="dxa"/>
          </w:tcPr>
          <w:p w:rsidR="008F796F" w:rsidRPr="00E17E17" w:rsidRDefault="008F796F">
            <w:pPr>
              <w:rPr>
                <w:lang w:val="ru-RU"/>
              </w:rPr>
            </w:pPr>
          </w:p>
        </w:tc>
        <w:tc>
          <w:tcPr>
            <w:tcW w:w="1419" w:type="dxa"/>
          </w:tcPr>
          <w:p w:rsidR="008F796F" w:rsidRPr="00E17E17" w:rsidRDefault="008F796F">
            <w:pPr>
              <w:rPr>
                <w:lang w:val="ru-RU"/>
              </w:rPr>
            </w:pPr>
          </w:p>
        </w:tc>
        <w:tc>
          <w:tcPr>
            <w:tcW w:w="851" w:type="dxa"/>
          </w:tcPr>
          <w:p w:rsidR="008F796F" w:rsidRPr="00E17E17" w:rsidRDefault="008F796F">
            <w:pPr>
              <w:rPr>
                <w:lang w:val="ru-RU"/>
              </w:rPr>
            </w:pPr>
          </w:p>
        </w:tc>
        <w:tc>
          <w:tcPr>
            <w:tcW w:w="285" w:type="dxa"/>
          </w:tcPr>
          <w:p w:rsidR="008F796F" w:rsidRPr="00E17E17" w:rsidRDefault="008F796F">
            <w:pPr>
              <w:rPr>
                <w:lang w:val="ru-RU"/>
              </w:rPr>
            </w:pPr>
          </w:p>
        </w:tc>
        <w:tc>
          <w:tcPr>
            <w:tcW w:w="1277" w:type="dxa"/>
          </w:tcPr>
          <w:p w:rsidR="008F796F" w:rsidRPr="00E17E17" w:rsidRDefault="008F796F">
            <w:pPr>
              <w:rPr>
                <w:lang w:val="ru-RU"/>
              </w:rPr>
            </w:pPr>
          </w:p>
        </w:tc>
        <w:tc>
          <w:tcPr>
            <w:tcW w:w="1002" w:type="dxa"/>
          </w:tcPr>
          <w:p w:rsidR="008F796F" w:rsidRPr="00E17E17" w:rsidRDefault="008F796F">
            <w:pPr>
              <w:rPr>
                <w:lang w:val="ru-RU"/>
              </w:rPr>
            </w:pPr>
          </w:p>
        </w:tc>
        <w:tc>
          <w:tcPr>
            <w:tcW w:w="2839" w:type="dxa"/>
          </w:tcPr>
          <w:p w:rsidR="008F796F" w:rsidRPr="00E17E17" w:rsidRDefault="008F796F">
            <w:pPr>
              <w:rPr>
                <w:lang w:val="ru-RU"/>
              </w:rPr>
            </w:pPr>
          </w:p>
        </w:tc>
      </w:tr>
      <w:tr w:rsidR="008F796F" w:rsidTr="00DF1E59">
        <w:trPr>
          <w:trHeight w:hRule="exact" w:val="277"/>
        </w:trPr>
        <w:tc>
          <w:tcPr>
            <w:tcW w:w="3986" w:type="dxa"/>
            <w:gridSpan w:val="5"/>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DF1E59">
        <w:trPr>
          <w:trHeight w:hRule="exact" w:val="155"/>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RPr="00DF1E59" w:rsidTr="00DF1E59">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СРЕДСТВА МАССОВОЙ ИНФОРМАЦИИ, ИЗДАТЕЛЬСТВО И ПОЛИГРАФИЯ</w:t>
            </w:r>
          </w:p>
        </w:tc>
      </w:tr>
      <w:tr w:rsidR="008F796F" w:rsidTr="00DF1E59">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F796F" w:rsidTr="00DF1E59">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DF1E59">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11.004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F796F" w:rsidTr="00DF1E59">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DF1E59">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11.006</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F796F" w:rsidTr="00DF1E59">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DF1E59">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F796F" w:rsidTr="00DF1E59">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DF1E59">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11.010</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ФОТОГРАФ</w:t>
            </w:r>
          </w:p>
        </w:tc>
      </w:tr>
      <w:tr w:rsidR="008F796F" w:rsidTr="00DF1E59">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DF1E59">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11.013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F796F" w:rsidTr="00DF1E59">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8F796F" w:rsidRDefault="008F796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r>
      <w:tr w:rsidR="008F796F" w:rsidTr="00DF1E59">
        <w:trPr>
          <w:trHeight w:hRule="exact" w:val="124"/>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DF1E59">
        <w:trPr>
          <w:trHeight w:hRule="exact" w:val="277"/>
        </w:trPr>
        <w:tc>
          <w:tcPr>
            <w:tcW w:w="5122" w:type="dxa"/>
            <w:gridSpan w:val="7"/>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F796F" w:rsidTr="00DF1E59">
        <w:trPr>
          <w:trHeight w:hRule="exact" w:val="26"/>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5118" w:type="dxa"/>
            <w:gridSpan w:val="3"/>
            <w:vMerge/>
            <w:shd w:val="clear" w:color="000000" w:fill="FFFFFF"/>
            <w:tcMar>
              <w:left w:w="34" w:type="dxa"/>
              <w:right w:w="34" w:type="dxa"/>
            </w:tcMar>
          </w:tcPr>
          <w:p w:rsidR="008F796F" w:rsidRDefault="008F796F"/>
        </w:tc>
      </w:tr>
      <w:tr w:rsidR="008F796F" w:rsidTr="00DF1E59">
        <w:trPr>
          <w:trHeight w:hRule="exact" w:val="1421"/>
        </w:trPr>
        <w:tc>
          <w:tcPr>
            <w:tcW w:w="143" w:type="dxa"/>
          </w:tcPr>
          <w:p w:rsidR="008F796F" w:rsidRDefault="008F796F"/>
        </w:tc>
        <w:tc>
          <w:tcPr>
            <w:tcW w:w="284" w:type="dxa"/>
          </w:tcPr>
          <w:p w:rsidR="008F796F" w:rsidRDefault="008F796F"/>
        </w:tc>
        <w:tc>
          <w:tcPr>
            <w:tcW w:w="721" w:type="dxa"/>
          </w:tcPr>
          <w:p w:rsidR="008F796F" w:rsidRDefault="008F796F"/>
        </w:tc>
        <w:tc>
          <w:tcPr>
            <w:tcW w:w="1419" w:type="dxa"/>
          </w:tcPr>
          <w:p w:rsidR="008F796F" w:rsidRDefault="008F796F"/>
        </w:tc>
        <w:tc>
          <w:tcPr>
            <w:tcW w:w="1419" w:type="dxa"/>
          </w:tcPr>
          <w:p w:rsidR="008F796F" w:rsidRDefault="008F796F"/>
        </w:tc>
        <w:tc>
          <w:tcPr>
            <w:tcW w:w="851" w:type="dxa"/>
          </w:tcPr>
          <w:p w:rsidR="008F796F" w:rsidRDefault="008F796F"/>
        </w:tc>
        <w:tc>
          <w:tcPr>
            <w:tcW w:w="285" w:type="dxa"/>
          </w:tcPr>
          <w:p w:rsidR="008F796F" w:rsidRDefault="008F796F"/>
        </w:tc>
        <w:tc>
          <w:tcPr>
            <w:tcW w:w="1277" w:type="dxa"/>
          </w:tcPr>
          <w:p w:rsidR="008F796F" w:rsidRDefault="008F796F"/>
        </w:tc>
        <w:tc>
          <w:tcPr>
            <w:tcW w:w="1002" w:type="dxa"/>
          </w:tcPr>
          <w:p w:rsidR="008F796F" w:rsidRDefault="008F796F"/>
        </w:tc>
        <w:tc>
          <w:tcPr>
            <w:tcW w:w="2839" w:type="dxa"/>
          </w:tcPr>
          <w:p w:rsidR="008F796F" w:rsidRDefault="008F796F"/>
        </w:tc>
      </w:tr>
      <w:tr w:rsidR="008F796F" w:rsidTr="00DF1E59">
        <w:trPr>
          <w:trHeight w:hRule="exact" w:val="277"/>
        </w:trPr>
        <w:tc>
          <w:tcPr>
            <w:tcW w:w="143" w:type="dxa"/>
          </w:tcPr>
          <w:p w:rsidR="008F796F" w:rsidRDefault="008F796F"/>
        </w:tc>
        <w:tc>
          <w:tcPr>
            <w:tcW w:w="10097" w:type="dxa"/>
            <w:gridSpan w:val="9"/>
            <w:vMerge w:val="restart"/>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796F" w:rsidTr="00DF1E59">
        <w:trPr>
          <w:trHeight w:hRule="exact" w:val="138"/>
        </w:trPr>
        <w:tc>
          <w:tcPr>
            <w:tcW w:w="143" w:type="dxa"/>
          </w:tcPr>
          <w:p w:rsidR="008F796F" w:rsidRDefault="008F796F"/>
        </w:tc>
        <w:tc>
          <w:tcPr>
            <w:tcW w:w="10097" w:type="dxa"/>
            <w:gridSpan w:val="9"/>
            <w:vMerge/>
            <w:shd w:val="clear" w:color="000000" w:fill="FFFFFF"/>
            <w:tcMar>
              <w:left w:w="34" w:type="dxa"/>
              <w:right w:w="34" w:type="dxa"/>
            </w:tcMar>
          </w:tcPr>
          <w:p w:rsidR="008F796F" w:rsidRDefault="008F796F"/>
        </w:tc>
      </w:tr>
      <w:tr w:rsidR="008F796F" w:rsidTr="00DF1E59">
        <w:trPr>
          <w:trHeight w:hRule="exact" w:val="1666"/>
        </w:trPr>
        <w:tc>
          <w:tcPr>
            <w:tcW w:w="143" w:type="dxa"/>
          </w:tcPr>
          <w:p w:rsidR="008F796F" w:rsidRDefault="008F796F"/>
        </w:tc>
        <w:tc>
          <w:tcPr>
            <w:tcW w:w="10097" w:type="dxa"/>
            <w:gridSpan w:val="9"/>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очной формы обучения 20</w:t>
            </w:r>
            <w:r w:rsidR="00120D06">
              <w:rPr>
                <w:rFonts w:ascii="Times New Roman" w:hAnsi="Times New Roman" w:cs="Times New Roman"/>
                <w:color w:val="000000"/>
                <w:sz w:val="24"/>
                <w:szCs w:val="24"/>
                <w:lang w:val="ru-RU"/>
              </w:rPr>
              <w:t>19</w:t>
            </w:r>
            <w:r w:rsidRPr="00E17E17">
              <w:rPr>
                <w:rFonts w:ascii="Times New Roman" w:hAnsi="Times New Roman" w:cs="Times New Roman"/>
                <w:color w:val="000000"/>
                <w:sz w:val="24"/>
                <w:szCs w:val="24"/>
                <w:lang w:val="ru-RU"/>
              </w:rPr>
              <w:t xml:space="preserve"> года набора</w:t>
            </w:r>
          </w:p>
          <w:p w:rsidR="008F796F" w:rsidRPr="00E17E17" w:rsidRDefault="008F796F">
            <w:pPr>
              <w:spacing w:after="0" w:line="240" w:lineRule="auto"/>
              <w:jc w:val="center"/>
              <w:rPr>
                <w:sz w:val="24"/>
                <w:szCs w:val="24"/>
                <w:lang w:val="ru-RU"/>
              </w:rPr>
            </w:pP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E17E17">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E17E17">
              <w:rPr>
                <w:rFonts w:ascii="Times New Roman" w:hAnsi="Times New Roman" w:cs="Times New Roman"/>
                <w:color w:val="000000"/>
                <w:sz w:val="24"/>
                <w:szCs w:val="24"/>
                <w:lang w:val="ru-RU"/>
              </w:rPr>
              <w:t xml:space="preserve"> учебный год</w:t>
            </w:r>
          </w:p>
          <w:p w:rsidR="008F796F" w:rsidRPr="00E17E17" w:rsidRDefault="008F796F">
            <w:pPr>
              <w:spacing w:after="0" w:line="240" w:lineRule="auto"/>
              <w:jc w:val="center"/>
              <w:rPr>
                <w:sz w:val="24"/>
                <w:szCs w:val="24"/>
                <w:lang w:val="ru-RU"/>
              </w:rPr>
            </w:pPr>
          </w:p>
          <w:p w:rsidR="008F796F" w:rsidRPr="00E17E17" w:rsidRDefault="00E17E17" w:rsidP="00E17E17">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DF1E59" w:rsidRDefault="00DF1E59">
      <w:pPr>
        <w:rPr>
          <w:lang w:val="ru-RU"/>
        </w:rPr>
      </w:pPr>
    </w:p>
    <w:p w:rsidR="00DF1E59" w:rsidRDefault="00DF1E59">
      <w:pPr>
        <w:rPr>
          <w:lang w:val="ru-RU"/>
        </w:rPr>
      </w:pPr>
    </w:p>
    <w:p w:rsidR="00DF1E59" w:rsidRPr="00DF1E59" w:rsidRDefault="00DF1E59" w:rsidP="00DF1E59">
      <w:pPr>
        <w:widowControl w:val="0"/>
        <w:autoSpaceDE w:val="0"/>
        <w:autoSpaceDN w:val="0"/>
        <w:adjustRightInd w:val="0"/>
        <w:spacing w:after="160" w:line="256" w:lineRule="auto"/>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Составитель:</w:t>
      </w:r>
    </w:p>
    <w:p w:rsidR="00DF1E59" w:rsidRPr="00DF1E59" w:rsidRDefault="00DF1E59" w:rsidP="00DF1E59">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 xml:space="preserve">д.полит.н., профессор В.А. Евдокимов </w:t>
      </w:r>
    </w:p>
    <w:p w:rsidR="00DF1E59" w:rsidRPr="00DF1E59" w:rsidRDefault="00DF1E59" w:rsidP="00DF1E59">
      <w:pPr>
        <w:spacing w:after="0" w:line="240" w:lineRule="auto"/>
        <w:jc w:val="both"/>
        <w:rPr>
          <w:rFonts w:ascii="Times New Roman" w:eastAsia="Times New Roman" w:hAnsi="Times New Roman" w:cs="Times New Roman"/>
          <w:color w:val="000000"/>
          <w:spacing w:val="-3"/>
          <w:sz w:val="24"/>
          <w:szCs w:val="24"/>
          <w:lang w:val="ru-RU"/>
        </w:rPr>
      </w:pPr>
    </w:p>
    <w:p w:rsidR="00DF1E59" w:rsidRPr="00DF1E59" w:rsidRDefault="00DF1E59" w:rsidP="00DF1E59">
      <w:pPr>
        <w:spacing w:after="0" w:line="240" w:lineRule="auto"/>
        <w:jc w:val="both"/>
        <w:rPr>
          <w:rFonts w:ascii="Times New Roman" w:eastAsia="Times New Roman" w:hAnsi="Times New Roman" w:cs="Times New Roman"/>
          <w:color w:val="000000"/>
          <w:spacing w:val="-3"/>
          <w:sz w:val="24"/>
          <w:szCs w:val="24"/>
          <w:lang w:val="ru-RU"/>
        </w:rPr>
      </w:pPr>
      <w:r w:rsidRPr="00DF1E59">
        <w:rPr>
          <w:rFonts w:ascii="Times New Roman" w:eastAsia="Times New Roman" w:hAnsi="Times New Roman" w:cs="Times New Roman"/>
          <w:color w:val="000000"/>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DF1E59" w:rsidRPr="00DF1E59" w:rsidRDefault="00DF1E59" w:rsidP="00DF1E59">
      <w:pPr>
        <w:spacing w:after="0" w:line="240" w:lineRule="auto"/>
        <w:jc w:val="both"/>
        <w:rPr>
          <w:rFonts w:ascii="Times New Roman" w:eastAsia="Times New Roman" w:hAnsi="Times New Roman" w:cs="Times New Roman"/>
          <w:spacing w:val="-3"/>
          <w:sz w:val="24"/>
          <w:szCs w:val="24"/>
          <w:lang w:val="ru-RU"/>
        </w:rPr>
      </w:pPr>
    </w:p>
    <w:p w:rsidR="00DF1E59" w:rsidRPr="00DF1E59" w:rsidRDefault="00DF1E59" w:rsidP="00DF1E59">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 xml:space="preserve">Протокол от </w:t>
      </w:r>
      <w:r>
        <w:rPr>
          <w:rFonts w:ascii="Times New Roman" w:eastAsia="Times New Roman" w:hAnsi="Times New Roman" w:cs="Times New Roman"/>
          <w:spacing w:val="-3"/>
          <w:sz w:val="24"/>
          <w:szCs w:val="24"/>
          <w:lang w:val="ru-RU"/>
        </w:rPr>
        <w:t>30.08</w:t>
      </w:r>
      <w:r w:rsidRPr="00DF1E59">
        <w:rPr>
          <w:rFonts w:ascii="Times New Roman" w:eastAsia="Times New Roman" w:hAnsi="Times New Roman" w:cs="Times New Roman"/>
          <w:spacing w:val="-3"/>
          <w:sz w:val="24"/>
          <w:szCs w:val="24"/>
          <w:lang w:val="ru-RU"/>
        </w:rPr>
        <w:t>.2021 г. №</w:t>
      </w:r>
      <w:r>
        <w:rPr>
          <w:rFonts w:ascii="Times New Roman" w:eastAsia="Times New Roman" w:hAnsi="Times New Roman" w:cs="Times New Roman"/>
          <w:spacing w:val="-3"/>
          <w:sz w:val="24"/>
          <w:szCs w:val="24"/>
          <w:lang w:val="ru-RU"/>
        </w:rPr>
        <w:t>1</w:t>
      </w:r>
    </w:p>
    <w:p w:rsidR="00DF1E59" w:rsidRPr="00DF1E59" w:rsidRDefault="00DF1E59" w:rsidP="00DF1E59">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DF1E59" w:rsidRPr="00DF1E59" w:rsidRDefault="00DF1E59" w:rsidP="00DF1E59">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sidRPr="00DF1E59">
        <w:rPr>
          <w:rFonts w:ascii="Times New Roman" w:eastAsia="Times New Roman" w:hAnsi="Times New Roman" w:cs="Times New Roman"/>
          <w:spacing w:val="-3"/>
          <w:sz w:val="24"/>
          <w:szCs w:val="24"/>
          <w:lang w:val="ru-RU"/>
        </w:rPr>
        <w:t>Зав. кафедрой  к.филол.н., доцент О.В.Попова</w:t>
      </w:r>
    </w:p>
    <w:p w:rsidR="008F796F" w:rsidRPr="00DF1E59" w:rsidRDefault="00E17E17">
      <w:pPr>
        <w:rPr>
          <w:sz w:val="0"/>
          <w:szCs w:val="0"/>
          <w:lang w:val="ru-RU"/>
        </w:rPr>
      </w:pPr>
      <w:r w:rsidRPr="00DF1E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trPr>
          <w:trHeight w:hRule="exact" w:val="277"/>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796F" w:rsidTr="00ED424C">
        <w:trPr>
          <w:trHeight w:hRule="exact" w:val="555"/>
        </w:trPr>
        <w:tc>
          <w:tcPr>
            <w:tcW w:w="9654" w:type="dxa"/>
          </w:tcPr>
          <w:p w:rsidR="008F796F" w:rsidRDefault="008F796F"/>
        </w:tc>
      </w:tr>
      <w:tr w:rsidR="008F796F">
        <w:trPr>
          <w:trHeight w:hRule="exact" w:val="8751"/>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1     Наименование дисциплины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9     Методические указания для обучающихся по освоению дисциплины</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F796F" w:rsidRDefault="00E17E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796F" w:rsidRDefault="00E17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96F" w:rsidRPr="00A44380">
        <w:trPr>
          <w:trHeight w:hRule="exact" w:val="277"/>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F796F" w:rsidRPr="00A44380">
        <w:trPr>
          <w:trHeight w:hRule="exact" w:val="15113"/>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17E1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 </w:t>
            </w:r>
            <w:r w:rsidRPr="0037559A">
              <w:rPr>
                <w:rFonts w:ascii="Times New Roman" w:hAnsi="Times New Roman" w:cs="Times New Roman"/>
                <w:color w:val="000000"/>
                <w:sz w:val="24"/>
                <w:szCs w:val="24"/>
                <w:lang w:val="ru-RU"/>
              </w:rPr>
              <w:t>«Положением о практи</w:t>
            </w:r>
            <w:r>
              <w:rPr>
                <w:rFonts w:ascii="Times New Roman" w:hAnsi="Times New Roman" w:cs="Times New Roman"/>
                <w:color w:val="000000"/>
                <w:sz w:val="24"/>
                <w:szCs w:val="24"/>
                <w:lang w:val="ru-RU"/>
              </w:rPr>
              <w:t xml:space="preserve">ческой подготовке обучающихся», </w:t>
            </w:r>
            <w:r w:rsidRPr="0037559A">
              <w:rPr>
                <w:rFonts w:ascii="Times New Roman" w:hAnsi="Times New Roman" w:cs="Times New Roman"/>
                <w:color w:val="000000"/>
                <w:sz w:val="24"/>
                <w:szCs w:val="24"/>
                <w:lang w:val="ru-RU"/>
              </w:rPr>
              <w:t xml:space="preserve"> одобренным на заседании Ученого совета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 Студенческого совета ОмГА от 2</w:t>
            </w:r>
            <w:r>
              <w:rPr>
                <w:rFonts w:ascii="Times New Roman" w:hAnsi="Times New Roman" w:cs="Times New Roman"/>
                <w:color w:val="000000"/>
                <w:sz w:val="24"/>
                <w:szCs w:val="24"/>
                <w:lang w:val="ru-RU"/>
              </w:rPr>
              <w:t>8</w:t>
            </w:r>
            <w:r w:rsidRPr="0037559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37559A">
              <w:rPr>
                <w:rFonts w:ascii="Times New Roman" w:hAnsi="Times New Roman" w:cs="Times New Roman"/>
                <w:color w:val="000000"/>
                <w:sz w:val="24"/>
                <w:szCs w:val="24"/>
                <w:lang w:val="ru-RU"/>
              </w:rPr>
              <w:t>.20</w:t>
            </w:r>
            <w:r>
              <w:rPr>
                <w:rFonts w:ascii="Times New Roman" w:hAnsi="Times New Roman" w:cs="Times New Roman"/>
                <w:color w:val="000000"/>
                <w:sz w:val="24"/>
                <w:szCs w:val="24"/>
                <w:lang w:val="ru-RU"/>
              </w:rPr>
              <w:t>20</w:t>
            </w:r>
            <w:r w:rsidRPr="0037559A">
              <w:rPr>
                <w:rFonts w:ascii="Times New Roman" w:hAnsi="Times New Roman" w:cs="Times New Roman"/>
                <w:color w:val="000000"/>
                <w:sz w:val="24"/>
                <w:szCs w:val="24"/>
                <w:lang w:val="ru-RU"/>
              </w:rPr>
              <w:t xml:space="preserve"> (протокол заседания № </w:t>
            </w:r>
            <w:r>
              <w:rPr>
                <w:rFonts w:ascii="Times New Roman" w:hAnsi="Times New Roman" w:cs="Times New Roman"/>
                <w:color w:val="000000"/>
                <w:sz w:val="24"/>
                <w:szCs w:val="24"/>
                <w:lang w:val="ru-RU"/>
              </w:rPr>
              <w:t>2</w:t>
            </w:r>
            <w:r w:rsidRPr="0037559A">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w:t>
            </w:r>
            <w:r w:rsidR="00ED424C">
              <w:rPr>
                <w:rFonts w:ascii="Times New Roman" w:hAnsi="Times New Roman" w:cs="Times New Roman"/>
                <w:color w:val="000000"/>
                <w:sz w:val="24"/>
                <w:szCs w:val="24"/>
                <w:lang w:val="ru-RU"/>
              </w:rPr>
              <w:t>21</w:t>
            </w:r>
            <w:r w:rsidRPr="00E17E17">
              <w:rPr>
                <w:rFonts w:ascii="Times New Roman" w:hAnsi="Times New Roman" w:cs="Times New Roman"/>
                <w:color w:val="000000"/>
                <w:sz w:val="24"/>
                <w:szCs w:val="24"/>
                <w:lang w:val="ru-RU"/>
              </w:rPr>
              <w:t>/202</w:t>
            </w:r>
            <w:r w:rsidR="00ED424C">
              <w:rPr>
                <w:rFonts w:ascii="Times New Roman" w:hAnsi="Times New Roman" w:cs="Times New Roman"/>
                <w:color w:val="000000"/>
                <w:sz w:val="24"/>
                <w:szCs w:val="24"/>
                <w:lang w:val="ru-RU"/>
              </w:rPr>
              <w:t>2</w:t>
            </w:r>
            <w:r w:rsidRPr="00E17E17">
              <w:rPr>
                <w:rFonts w:ascii="Times New Roman" w:hAnsi="Times New Roman" w:cs="Times New Roman"/>
                <w:color w:val="000000"/>
                <w:sz w:val="24"/>
                <w:szCs w:val="24"/>
                <w:lang w:val="ru-RU"/>
              </w:rPr>
              <w:t xml:space="preserve"> учебный год, утвержденным приказом ректора от </w:t>
            </w:r>
            <w:r w:rsidR="00ED424C">
              <w:rPr>
                <w:rFonts w:ascii="Times New Roman" w:hAnsi="Times New Roman" w:cs="Times New Roman"/>
                <w:color w:val="000000"/>
                <w:sz w:val="24"/>
                <w:szCs w:val="24"/>
                <w:lang w:val="ru-RU"/>
              </w:rPr>
              <w:t>30</w:t>
            </w:r>
            <w:r w:rsidRPr="00E17E17">
              <w:rPr>
                <w:rFonts w:ascii="Times New Roman" w:hAnsi="Times New Roman" w:cs="Times New Roman"/>
                <w:color w:val="000000"/>
                <w:sz w:val="24"/>
                <w:szCs w:val="24"/>
                <w:lang w:val="ru-RU"/>
              </w:rPr>
              <w:t>.0</w:t>
            </w:r>
            <w:r w:rsidR="00ED424C">
              <w:rPr>
                <w:rFonts w:ascii="Times New Roman" w:hAnsi="Times New Roman" w:cs="Times New Roman"/>
                <w:color w:val="000000"/>
                <w:sz w:val="24"/>
                <w:szCs w:val="24"/>
                <w:lang w:val="ru-RU"/>
              </w:rPr>
              <w:t>8</w:t>
            </w:r>
            <w:r w:rsidRPr="00E17E17">
              <w:rPr>
                <w:rFonts w:ascii="Times New Roman" w:hAnsi="Times New Roman" w:cs="Times New Roman"/>
                <w:color w:val="000000"/>
                <w:sz w:val="24"/>
                <w:szCs w:val="24"/>
                <w:lang w:val="ru-RU"/>
              </w:rPr>
              <w:t>.20</w:t>
            </w:r>
            <w:r w:rsidR="00ED424C">
              <w:rPr>
                <w:rFonts w:ascii="Times New Roman" w:hAnsi="Times New Roman" w:cs="Times New Roman"/>
                <w:color w:val="000000"/>
                <w:sz w:val="24"/>
                <w:szCs w:val="24"/>
                <w:lang w:val="ru-RU"/>
              </w:rPr>
              <w:t>21</w:t>
            </w:r>
            <w:r w:rsidRPr="00E17E17">
              <w:rPr>
                <w:rFonts w:ascii="Times New Roman" w:hAnsi="Times New Roman" w:cs="Times New Roman"/>
                <w:color w:val="000000"/>
                <w:sz w:val="24"/>
                <w:szCs w:val="24"/>
                <w:lang w:val="ru-RU"/>
              </w:rPr>
              <w:t xml:space="preserve"> № </w:t>
            </w:r>
            <w:r w:rsidR="00ED424C">
              <w:rPr>
                <w:rFonts w:ascii="Times New Roman" w:hAnsi="Times New Roman" w:cs="Times New Roman"/>
                <w:color w:val="000000"/>
                <w:sz w:val="24"/>
                <w:szCs w:val="24"/>
                <w:lang w:val="ru-RU"/>
              </w:rPr>
              <w:t>9</w:t>
            </w:r>
            <w:r w:rsidRPr="00E17E17">
              <w:rPr>
                <w:rFonts w:ascii="Times New Roman" w:hAnsi="Times New Roman" w:cs="Times New Roman"/>
                <w:color w:val="000000"/>
                <w:sz w:val="24"/>
                <w:szCs w:val="24"/>
                <w:lang w:val="ru-RU"/>
              </w:rPr>
              <w:t>4;</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«Интервью в современной печати» в течение 20</w:t>
            </w:r>
            <w:r w:rsidR="00ED424C">
              <w:rPr>
                <w:rFonts w:ascii="Times New Roman" w:hAnsi="Times New Roman" w:cs="Times New Roman"/>
                <w:color w:val="000000"/>
                <w:sz w:val="24"/>
                <w:szCs w:val="24"/>
                <w:lang w:val="ru-RU"/>
              </w:rPr>
              <w:t>21</w:t>
            </w:r>
            <w:r w:rsidRPr="00E17E17">
              <w:rPr>
                <w:rFonts w:ascii="Times New Roman" w:hAnsi="Times New Roman" w:cs="Times New Roman"/>
                <w:color w:val="000000"/>
                <w:sz w:val="24"/>
                <w:szCs w:val="24"/>
                <w:lang w:val="ru-RU"/>
              </w:rPr>
              <w:t>/202</w:t>
            </w:r>
            <w:r w:rsidR="00ED424C">
              <w:rPr>
                <w:rFonts w:ascii="Times New Roman" w:hAnsi="Times New Roman" w:cs="Times New Roman"/>
                <w:color w:val="000000"/>
                <w:sz w:val="24"/>
                <w:szCs w:val="24"/>
                <w:lang w:val="ru-RU"/>
              </w:rPr>
              <w:t>2</w:t>
            </w:r>
            <w:r w:rsidRPr="00E17E17">
              <w:rPr>
                <w:rFonts w:ascii="Times New Roman" w:hAnsi="Times New Roman" w:cs="Times New Roman"/>
                <w:color w:val="000000"/>
                <w:sz w:val="24"/>
                <w:szCs w:val="24"/>
                <w:lang w:val="ru-RU"/>
              </w:rPr>
              <w:t xml:space="preserve"> учебного года: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r w:rsidR="00A44380" w:rsidRPr="00E17E17">
              <w:rPr>
                <w:rFonts w:ascii="Times New Roman" w:hAnsi="Times New Roman" w:cs="Times New Roman"/>
                <w:color w:val="000000"/>
                <w:sz w:val="24"/>
                <w:szCs w:val="24"/>
                <w:lang w:val="ru-RU"/>
              </w:rPr>
              <w:t xml:space="preserve"> согласовании со всеми участниками образовательного процесса.</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A44380">
        <w:trPr>
          <w:trHeight w:hRule="exact" w:val="285"/>
        </w:trPr>
        <w:tc>
          <w:tcPr>
            <w:tcW w:w="9654" w:type="dxa"/>
            <w:shd w:val="clear" w:color="000000" w:fill="FFFFFF"/>
            <w:tcMar>
              <w:left w:w="34" w:type="dxa"/>
              <w:right w:w="34" w:type="dxa"/>
            </w:tcMar>
          </w:tcPr>
          <w:p w:rsidR="008F796F" w:rsidRPr="00E17E17" w:rsidRDefault="008F796F">
            <w:pPr>
              <w:spacing w:after="0" w:line="240" w:lineRule="auto"/>
              <w:jc w:val="both"/>
              <w:rPr>
                <w:sz w:val="24"/>
                <w:szCs w:val="24"/>
                <w:lang w:val="ru-RU"/>
              </w:rPr>
            </w:pPr>
          </w:p>
        </w:tc>
      </w:tr>
      <w:tr w:rsidR="008F796F" w:rsidRPr="00A44380">
        <w:trPr>
          <w:trHeight w:hRule="exact" w:val="138"/>
        </w:trPr>
        <w:tc>
          <w:tcPr>
            <w:tcW w:w="9640" w:type="dxa"/>
          </w:tcPr>
          <w:p w:rsidR="008F796F" w:rsidRPr="00E17E17" w:rsidRDefault="008F796F">
            <w:pPr>
              <w:rPr>
                <w:lang w:val="ru-RU"/>
              </w:rPr>
            </w:pPr>
          </w:p>
        </w:tc>
      </w:tr>
      <w:tr w:rsidR="008F796F" w:rsidRPr="00A44380">
        <w:trPr>
          <w:trHeight w:hRule="exact" w:val="1396"/>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1. Наименование дисциплины: К.М.01.ДВ.01.01 «Интервью в современной печати».</w:t>
            </w:r>
          </w:p>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796F" w:rsidRPr="00A44380">
        <w:trPr>
          <w:trHeight w:hRule="exact" w:val="138"/>
        </w:trPr>
        <w:tc>
          <w:tcPr>
            <w:tcW w:w="9640" w:type="dxa"/>
          </w:tcPr>
          <w:p w:rsidR="008F796F" w:rsidRPr="00E17E17" w:rsidRDefault="008F796F">
            <w:pPr>
              <w:rPr>
                <w:lang w:val="ru-RU"/>
              </w:rPr>
            </w:pPr>
          </w:p>
        </w:tc>
      </w:tr>
      <w:tr w:rsidR="008F796F" w:rsidRPr="00A44380">
        <w:trPr>
          <w:trHeight w:hRule="exact" w:val="3260"/>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E17E1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Процесс изучения дисциплины «Интервью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796F" w:rsidRPr="00A443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Код компетенции: ПК-1</w:t>
            </w:r>
          </w:p>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8F796F">
        <w:trPr>
          <w:trHeight w:hRule="exact" w:val="585"/>
        </w:trPr>
        <w:tc>
          <w:tcPr>
            <w:tcW w:w="9654" w:type="dxa"/>
            <w:shd w:val="clear" w:color="000000" w:fill="FFFFFF"/>
            <w:tcMar>
              <w:left w:w="34" w:type="dxa"/>
              <w:right w:w="34" w:type="dxa"/>
            </w:tcMar>
          </w:tcPr>
          <w:p w:rsidR="008F796F" w:rsidRPr="00E17E17" w:rsidRDefault="008F796F">
            <w:pPr>
              <w:spacing w:after="0" w:line="240" w:lineRule="auto"/>
              <w:rPr>
                <w:sz w:val="24"/>
                <w:szCs w:val="24"/>
                <w:lang w:val="ru-RU"/>
              </w:rPr>
            </w:pPr>
          </w:p>
          <w:p w:rsidR="008F796F" w:rsidRDefault="00E17E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ПК-1.30 владеть навыками фиксации полученных сведений</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ПК-1.32 владеть навыками работы с различными видами документальных источников</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ПК-1.15 уметь осуществлять поиск темы</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ПК-1.18 уметь фиксировать полученные сведения</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ПК-1.20 уметь работать с различными видами документальных источников</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ПК-1.27 владеть навыками поиска проблемы</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ПК-1.6 знать специфику массовой и социально значимой информации</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ПК-1.1 знать методы поиска темы</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ПК-1.4 знать технологии фиксации полученных сведений</w:t>
            </w:r>
          </w:p>
        </w:tc>
      </w:tr>
      <w:tr w:rsidR="008F796F" w:rsidRPr="00A44380">
        <w:trPr>
          <w:trHeight w:hRule="exact" w:val="277"/>
        </w:trPr>
        <w:tc>
          <w:tcPr>
            <w:tcW w:w="9640" w:type="dxa"/>
          </w:tcPr>
          <w:p w:rsidR="008F796F" w:rsidRPr="00E17E17" w:rsidRDefault="008F796F">
            <w:pPr>
              <w:rPr>
                <w:lang w:val="ru-RU"/>
              </w:rPr>
            </w:pPr>
          </w:p>
        </w:tc>
      </w:tr>
      <w:tr w:rsidR="008F796F" w:rsidRPr="00A443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Код компетенции: УК-1</w:t>
            </w:r>
          </w:p>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8F796F">
        <w:trPr>
          <w:trHeight w:hRule="exact" w:val="585"/>
        </w:trPr>
        <w:tc>
          <w:tcPr>
            <w:tcW w:w="9654" w:type="dxa"/>
            <w:shd w:val="clear" w:color="000000" w:fill="FFFFFF"/>
            <w:tcMar>
              <w:left w:w="34" w:type="dxa"/>
              <w:right w:w="34" w:type="dxa"/>
            </w:tcMar>
          </w:tcPr>
          <w:p w:rsidR="008F796F" w:rsidRPr="00E17E17" w:rsidRDefault="008F796F">
            <w:pPr>
              <w:spacing w:after="0" w:line="240" w:lineRule="auto"/>
              <w:rPr>
                <w:sz w:val="24"/>
                <w:szCs w:val="24"/>
                <w:lang w:val="ru-RU"/>
              </w:rPr>
            </w:pPr>
          </w:p>
          <w:p w:rsidR="008F796F" w:rsidRDefault="00E17E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796F" w:rsidRPr="00A44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УК-1.5 уметь использовать общенаучные методы критического анализа и синтеза информации</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УК-1.6 уметь использовать метод системного подхода для решения поставленных задач</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УК-1.4 уметь использовать методы поиска, сбора и обработки информации</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УК-1.2 знать общенаучные методы критического анализа и синтеза информации</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УК-1.3 знать метод системного подхода для решения поставленных задач</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УК-1.7 владеть  методами поиска, сбора и обработки информации</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УК-1.8 владеть общенаучными методами критического анализа и синтеза информации</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УК-1.9 владеть методикой системного подхода для решения поставленных задач</w:t>
            </w:r>
          </w:p>
        </w:tc>
      </w:tr>
      <w:tr w:rsidR="008F796F" w:rsidRPr="00A44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УК-1.1 знать методы поиска, сбора и обработки информации</w:t>
            </w:r>
          </w:p>
        </w:tc>
      </w:tr>
      <w:tr w:rsidR="008F796F" w:rsidRPr="00A44380">
        <w:trPr>
          <w:trHeight w:hRule="exact" w:val="416"/>
        </w:trPr>
        <w:tc>
          <w:tcPr>
            <w:tcW w:w="9640" w:type="dxa"/>
          </w:tcPr>
          <w:p w:rsidR="008F796F" w:rsidRPr="00E17E17" w:rsidRDefault="008F796F">
            <w:pPr>
              <w:rPr>
                <w:lang w:val="ru-RU"/>
              </w:rPr>
            </w:pPr>
          </w:p>
        </w:tc>
      </w:tr>
      <w:tr w:rsidR="008F796F" w:rsidRPr="00A44380">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F796F" w:rsidRPr="00A44380">
        <w:trPr>
          <w:trHeight w:hRule="exact" w:val="358"/>
        </w:trPr>
        <w:tc>
          <w:tcPr>
            <w:tcW w:w="9654" w:type="dxa"/>
            <w:shd w:val="clear" w:color="000000" w:fill="FFFFFF"/>
            <w:tcMar>
              <w:left w:w="34" w:type="dxa"/>
              <w:right w:w="34" w:type="dxa"/>
            </w:tcMar>
          </w:tcPr>
          <w:p w:rsidR="008F796F" w:rsidRPr="00E17E17" w:rsidRDefault="008F796F">
            <w:pPr>
              <w:rPr>
                <w:lang w:val="ru-RU"/>
              </w:rPr>
            </w:pP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796F" w:rsidRPr="00A44380">
        <w:trPr>
          <w:trHeight w:hRule="exact" w:val="1366"/>
        </w:trPr>
        <w:tc>
          <w:tcPr>
            <w:tcW w:w="9654" w:type="dxa"/>
            <w:gridSpan w:val="7"/>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Дисциплина К.М.01.ДВ.01.01 «Интервью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8F796F" w:rsidRPr="00A44380">
        <w:trPr>
          <w:trHeight w:hRule="exact" w:val="138"/>
        </w:trPr>
        <w:tc>
          <w:tcPr>
            <w:tcW w:w="3970" w:type="dxa"/>
          </w:tcPr>
          <w:p w:rsidR="008F796F" w:rsidRPr="00E17E17" w:rsidRDefault="008F796F">
            <w:pPr>
              <w:rPr>
                <w:lang w:val="ru-RU"/>
              </w:rPr>
            </w:pPr>
          </w:p>
        </w:tc>
        <w:tc>
          <w:tcPr>
            <w:tcW w:w="1702" w:type="dxa"/>
          </w:tcPr>
          <w:p w:rsidR="008F796F" w:rsidRPr="00E17E17" w:rsidRDefault="008F796F">
            <w:pPr>
              <w:rPr>
                <w:lang w:val="ru-RU"/>
              </w:rPr>
            </w:pPr>
          </w:p>
        </w:tc>
        <w:tc>
          <w:tcPr>
            <w:tcW w:w="1702" w:type="dxa"/>
          </w:tcPr>
          <w:p w:rsidR="008F796F" w:rsidRPr="00E17E17" w:rsidRDefault="008F796F">
            <w:pPr>
              <w:rPr>
                <w:lang w:val="ru-RU"/>
              </w:rPr>
            </w:pPr>
          </w:p>
        </w:tc>
        <w:tc>
          <w:tcPr>
            <w:tcW w:w="426" w:type="dxa"/>
          </w:tcPr>
          <w:p w:rsidR="008F796F" w:rsidRPr="00E17E17" w:rsidRDefault="008F796F">
            <w:pPr>
              <w:rPr>
                <w:lang w:val="ru-RU"/>
              </w:rPr>
            </w:pPr>
          </w:p>
        </w:tc>
        <w:tc>
          <w:tcPr>
            <w:tcW w:w="710" w:type="dxa"/>
          </w:tcPr>
          <w:p w:rsidR="008F796F" w:rsidRPr="00E17E17" w:rsidRDefault="008F796F">
            <w:pPr>
              <w:rPr>
                <w:lang w:val="ru-RU"/>
              </w:rPr>
            </w:pPr>
          </w:p>
        </w:tc>
        <w:tc>
          <w:tcPr>
            <w:tcW w:w="143" w:type="dxa"/>
          </w:tcPr>
          <w:p w:rsidR="008F796F" w:rsidRPr="00E17E17" w:rsidRDefault="008F796F">
            <w:pPr>
              <w:rPr>
                <w:lang w:val="ru-RU"/>
              </w:rPr>
            </w:pPr>
          </w:p>
        </w:tc>
        <w:tc>
          <w:tcPr>
            <w:tcW w:w="993" w:type="dxa"/>
          </w:tcPr>
          <w:p w:rsidR="008F796F" w:rsidRPr="00E17E17" w:rsidRDefault="008F796F">
            <w:pPr>
              <w:rPr>
                <w:lang w:val="ru-RU"/>
              </w:rPr>
            </w:pPr>
          </w:p>
        </w:tc>
      </w:tr>
      <w:tr w:rsidR="008F796F" w:rsidRPr="00A4438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Коды</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форми-</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руемых</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компе-</w:t>
            </w:r>
          </w:p>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тенций</w:t>
            </w:r>
          </w:p>
        </w:tc>
      </w:tr>
      <w:tr w:rsidR="008F79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8F796F"/>
        </w:tc>
      </w:tr>
      <w:tr w:rsidR="008F796F" w:rsidRPr="00A443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8F796F">
            <w:pPr>
              <w:rPr>
                <w:lang w:val="ru-RU"/>
              </w:rPr>
            </w:pPr>
          </w:p>
        </w:tc>
      </w:tr>
      <w:tr w:rsidR="008F796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Pr="00E17E17" w:rsidRDefault="00E17E17">
            <w:pPr>
              <w:spacing w:after="0" w:line="240" w:lineRule="auto"/>
              <w:jc w:val="center"/>
              <w:rPr>
                <w:lang w:val="ru-RU"/>
              </w:rPr>
            </w:pPr>
            <w:r w:rsidRPr="00E17E17">
              <w:rPr>
                <w:rFonts w:ascii="Times New Roman" w:hAnsi="Times New Roman" w:cs="Times New Roman"/>
                <w:color w:val="000000"/>
                <w:lang w:val="ru-RU"/>
              </w:rPr>
              <w:t>Введение в специальность</w:t>
            </w:r>
          </w:p>
          <w:p w:rsidR="008F796F" w:rsidRPr="00E17E17" w:rsidRDefault="00E17E17">
            <w:pPr>
              <w:spacing w:after="0" w:line="240" w:lineRule="auto"/>
              <w:jc w:val="center"/>
              <w:rPr>
                <w:lang w:val="ru-RU"/>
              </w:rPr>
            </w:pPr>
            <w:r w:rsidRPr="00E17E17">
              <w:rPr>
                <w:rFonts w:ascii="Times New Roman" w:hAnsi="Times New Roman" w:cs="Times New Roman"/>
                <w:color w:val="000000"/>
                <w:lang w:val="ru-RU"/>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pPr>
            <w:r>
              <w:rPr>
                <w:rFonts w:ascii="Times New Roman" w:hAnsi="Times New Roman" w:cs="Times New Roman"/>
                <w:color w:val="000000"/>
              </w:rPr>
              <w:t>Творческие мастерские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УК-1, ПК-1</w:t>
            </w:r>
          </w:p>
        </w:tc>
      </w:tr>
      <w:tr w:rsidR="008F796F">
        <w:trPr>
          <w:trHeight w:hRule="exact" w:val="138"/>
        </w:trPr>
        <w:tc>
          <w:tcPr>
            <w:tcW w:w="3970" w:type="dxa"/>
          </w:tcPr>
          <w:p w:rsidR="008F796F" w:rsidRDefault="008F796F"/>
        </w:tc>
        <w:tc>
          <w:tcPr>
            <w:tcW w:w="1702" w:type="dxa"/>
          </w:tcPr>
          <w:p w:rsidR="008F796F" w:rsidRDefault="008F796F"/>
        </w:tc>
        <w:tc>
          <w:tcPr>
            <w:tcW w:w="1702" w:type="dxa"/>
          </w:tcPr>
          <w:p w:rsidR="008F796F" w:rsidRDefault="008F796F"/>
        </w:tc>
        <w:tc>
          <w:tcPr>
            <w:tcW w:w="426" w:type="dxa"/>
          </w:tcPr>
          <w:p w:rsidR="008F796F" w:rsidRDefault="008F796F"/>
        </w:tc>
        <w:tc>
          <w:tcPr>
            <w:tcW w:w="710" w:type="dxa"/>
          </w:tcPr>
          <w:p w:rsidR="008F796F" w:rsidRDefault="008F796F"/>
        </w:tc>
        <w:tc>
          <w:tcPr>
            <w:tcW w:w="143" w:type="dxa"/>
          </w:tcPr>
          <w:p w:rsidR="008F796F" w:rsidRDefault="008F796F"/>
        </w:tc>
        <w:tc>
          <w:tcPr>
            <w:tcW w:w="993" w:type="dxa"/>
          </w:tcPr>
          <w:p w:rsidR="008F796F" w:rsidRDefault="008F796F"/>
        </w:tc>
      </w:tr>
      <w:tr w:rsidR="008F796F" w:rsidRPr="00A44380">
        <w:trPr>
          <w:trHeight w:hRule="exact" w:val="1125"/>
        </w:trPr>
        <w:tc>
          <w:tcPr>
            <w:tcW w:w="9654" w:type="dxa"/>
            <w:gridSpan w:val="7"/>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796F">
        <w:trPr>
          <w:trHeight w:hRule="exact" w:val="585"/>
        </w:trPr>
        <w:tc>
          <w:tcPr>
            <w:tcW w:w="9654" w:type="dxa"/>
            <w:gridSpan w:val="7"/>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F796F" w:rsidRDefault="00E17E17">
            <w:pPr>
              <w:spacing w:after="0" w:line="240" w:lineRule="auto"/>
              <w:jc w:val="center"/>
              <w:rPr>
                <w:sz w:val="24"/>
                <w:szCs w:val="24"/>
              </w:rPr>
            </w:pPr>
            <w:r>
              <w:rPr>
                <w:rFonts w:ascii="Times New Roman" w:hAnsi="Times New Roman" w:cs="Times New Roman"/>
                <w:color w:val="000000"/>
                <w:sz w:val="24"/>
                <w:szCs w:val="24"/>
              </w:rPr>
              <w:t>Из них:</w:t>
            </w:r>
          </w:p>
        </w:tc>
      </w:tr>
      <w:tr w:rsidR="008F796F">
        <w:trPr>
          <w:trHeight w:hRule="exact" w:val="138"/>
        </w:trPr>
        <w:tc>
          <w:tcPr>
            <w:tcW w:w="3970" w:type="dxa"/>
          </w:tcPr>
          <w:p w:rsidR="008F796F" w:rsidRDefault="008F796F"/>
        </w:tc>
        <w:tc>
          <w:tcPr>
            <w:tcW w:w="1702" w:type="dxa"/>
          </w:tcPr>
          <w:p w:rsidR="008F796F" w:rsidRDefault="008F796F"/>
        </w:tc>
        <w:tc>
          <w:tcPr>
            <w:tcW w:w="1702" w:type="dxa"/>
          </w:tcPr>
          <w:p w:rsidR="008F796F" w:rsidRDefault="008F796F"/>
        </w:tc>
        <w:tc>
          <w:tcPr>
            <w:tcW w:w="426" w:type="dxa"/>
          </w:tcPr>
          <w:p w:rsidR="008F796F" w:rsidRDefault="008F796F"/>
        </w:tc>
        <w:tc>
          <w:tcPr>
            <w:tcW w:w="710" w:type="dxa"/>
          </w:tcPr>
          <w:p w:rsidR="008F796F" w:rsidRDefault="008F796F"/>
        </w:tc>
        <w:tc>
          <w:tcPr>
            <w:tcW w:w="143" w:type="dxa"/>
          </w:tcPr>
          <w:p w:rsidR="008F796F" w:rsidRDefault="008F796F"/>
        </w:tc>
        <w:tc>
          <w:tcPr>
            <w:tcW w:w="993" w:type="dxa"/>
          </w:tcPr>
          <w:p w:rsidR="008F796F" w:rsidRDefault="008F796F"/>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54</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18</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0</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36</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54</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0</w:t>
            </w:r>
          </w:p>
        </w:tc>
      </w:tr>
      <w:tr w:rsidR="008F79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зачеты 4</w:t>
            </w:r>
          </w:p>
        </w:tc>
      </w:tr>
      <w:tr w:rsidR="008F796F">
        <w:trPr>
          <w:trHeight w:hRule="exact" w:val="138"/>
        </w:trPr>
        <w:tc>
          <w:tcPr>
            <w:tcW w:w="3970" w:type="dxa"/>
          </w:tcPr>
          <w:p w:rsidR="008F796F" w:rsidRDefault="008F796F"/>
        </w:tc>
        <w:tc>
          <w:tcPr>
            <w:tcW w:w="1702" w:type="dxa"/>
          </w:tcPr>
          <w:p w:rsidR="008F796F" w:rsidRDefault="008F796F"/>
        </w:tc>
        <w:tc>
          <w:tcPr>
            <w:tcW w:w="1702" w:type="dxa"/>
          </w:tcPr>
          <w:p w:rsidR="008F796F" w:rsidRDefault="008F796F"/>
        </w:tc>
        <w:tc>
          <w:tcPr>
            <w:tcW w:w="426" w:type="dxa"/>
          </w:tcPr>
          <w:p w:rsidR="008F796F" w:rsidRDefault="008F796F"/>
        </w:tc>
        <w:tc>
          <w:tcPr>
            <w:tcW w:w="710" w:type="dxa"/>
          </w:tcPr>
          <w:p w:rsidR="008F796F" w:rsidRDefault="008F796F"/>
        </w:tc>
        <w:tc>
          <w:tcPr>
            <w:tcW w:w="143" w:type="dxa"/>
          </w:tcPr>
          <w:p w:rsidR="008F796F" w:rsidRDefault="008F796F"/>
        </w:tc>
        <w:tc>
          <w:tcPr>
            <w:tcW w:w="993" w:type="dxa"/>
          </w:tcPr>
          <w:p w:rsidR="008F796F" w:rsidRDefault="008F796F"/>
        </w:tc>
      </w:tr>
      <w:tr w:rsidR="008F796F">
        <w:trPr>
          <w:trHeight w:hRule="exact" w:val="1666"/>
        </w:trPr>
        <w:tc>
          <w:tcPr>
            <w:tcW w:w="9654" w:type="dxa"/>
            <w:gridSpan w:val="7"/>
            <w:shd w:val="clear" w:color="000000" w:fill="FFFFFF"/>
            <w:tcMar>
              <w:left w:w="34" w:type="dxa"/>
              <w:right w:w="34" w:type="dxa"/>
            </w:tcMar>
          </w:tcPr>
          <w:p w:rsidR="008F796F" w:rsidRPr="00E17E17" w:rsidRDefault="008F796F">
            <w:pPr>
              <w:spacing w:after="0" w:line="240" w:lineRule="auto"/>
              <w:jc w:val="center"/>
              <w:rPr>
                <w:sz w:val="24"/>
                <w:szCs w:val="24"/>
                <w:lang w:val="ru-RU"/>
              </w:rPr>
            </w:pPr>
          </w:p>
          <w:p w:rsidR="008F796F" w:rsidRPr="00E17E17" w:rsidRDefault="00E17E17">
            <w:pPr>
              <w:spacing w:after="0" w:line="240" w:lineRule="auto"/>
              <w:jc w:val="center"/>
              <w:rPr>
                <w:sz w:val="24"/>
                <w:szCs w:val="24"/>
                <w:lang w:val="ru-RU"/>
              </w:rPr>
            </w:pPr>
            <w:r w:rsidRPr="00E17E1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796F" w:rsidRPr="00E17E17" w:rsidRDefault="008F796F">
            <w:pPr>
              <w:spacing w:after="0" w:line="240" w:lineRule="auto"/>
              <w:jc w:val="center"/>
              <w:rPr>
                <w:sz w:val="24"/>
                <w:szCs w:val="24"/>
                <w:lang w:val="ru-RU"/>
              </w:rPr>
            </w:pPr>
          </w:p>
          <w:p w:rsidR="008F796F" w:rsidRDefault="00E17E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796F">
        <w:trPr>
          <w:trHeight w:hRule="exact" w:val="416"/>
        </w:trPr>
        <w:tc>
          <w:tcPr>
            <w:tcW w:w="3970" w:type="dxa"/>
          </w:tcPr>
          <w:p w:rsidR="008F796F" w:rsidRDefault="008F796F"/>
        </w:tc>
        <w:tc>
          <w:tcPr>
            <w:tcW w:w="1702" w:type="dxa"/>
          </w:tcPr>
          <w:p w:rsidR="008F796F" w:rsidRDefault="008F796F"/>
        </w:tc>
        <w:tc>
          <w:tcPr>
            <w:tcW w:w="1702" w:type="dxa"/>
          </w:tcPr>
          <w:p w:rsidR="008F796F" w:rsidRDefault="008F796F"/>
        </w:tc>
        <w:tc>
          <w:tcPr>
            <w:tcW w:w="426" w:type="dxa"/>
          </w:tcPr>
          <w:p w:rsidR="008F796F" w:rsidRDefault="008F796F"/>
        </w:tc>
        <w:tc>
          <w:tcPr>
            <w:tcW w:w="710" w:type="dxa"/>
          </w:tcPr>
          <w:p w:rsidR="008F796F" w:rsidRDefault="008F796F"/>
        </w:tc>
        <w:tc>
          <w:tcPr>
            <w:tcW w:w="143" w:type="dxa"/>
          </w:tcPr>
          <w:p w:rsidR="008F796F" w:rsidRDefault="008F796F"/>
        </w:tc>
        <w:tc>
          <w:tcPr>
            <w:tcW w:w="993" w:type="dxa"/>
          </w:tcPr>
          <w:p w:rsidR="008F796F" w:rsidRDefault="008F796F"/>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796F" w:rsidRDefault="00E17E17">
            <w:pPr>
              <w:spacing w:after="0" w:line="240" w:lineRule="auto"/>
              <w:jc w:val="center"/>
              <w:rPr>
                <w:sz w:val="24"/>
                <w:szCs w:val="24"/>
              </w:rPr>
            </w:pPr>
            <w:r>
              <w:rPr>
                <w:rFonts w:ascii="Times New Roman" w:hAnsi="Times New Roman" w:cs="Times New Roman"/>
                <w:color w:val="000000"/>
                <w:sz w:val="24"/>
                <w:szCs w:val="24"/>
              </w:rPr>
              <w:t>Часов</w:t>
            </w:r>
          </w:p>
        </w:tc>
      </w:tr>
      <w:tr w:rsidR="008F796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96F" w:rsidRDefault="008F796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96F" w:rsidRDefault="008F79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96F" w:rsidRDefault="008F79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796F" w:rsidRDefault="008F796F"/>
        </w:tc>
      </w:tr>
      <w:tr w:rsidR="008F79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2</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2</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2</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r>
      <w:tr w:rsidR="008F79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6</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6</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6</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8</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6</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r>
      <w:tr w:rsidR="008F79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10</w:t>
            </w:r>
          </w:p>
        </w:tc>
      </w:tr>
      <w:tr w:rsidR="008F79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10</w:t>
            </w:r>
          </w:p>
        </w:tc>
      </w:tr>
    </w:tbl>
    <w:p w:rsidR="008F796F" w:rsidRDefault="00E17E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79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lastRenderedPageBreak/>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10</w:t>
            </w:r>
          </w:p>
        </w:tc>
      </w:tr>
      <w:tr w:rsidR="008F79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8</w:t>
            </w:r>
          </w:p>
        </w:tc>
      </w:tr>
      <w:tr w:rsidR="008F79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8</w:t>
            </w:r>
          </w:p>
        </w:tc>
      </w:tr>
      <w:tr w:rsidR="008F796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8</w:t>
            </w:r>
          </w:p>
        </w:tc>
      </w:tr>
      <w:tr w:rsidR="008F79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8F79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color w:val="000000"/>
                <w:sz w:val="24"/>
                <w:szCs w:val="24"/>
              </w:rPr>
              <w:t>108</w:t>
            </w:r>
          </w:p>
        </w:tc>
      </w:tr>
      <w:tr w:rsidR="008F796F">
        <w:trPr>
          <w:trHeight w:hRule="exact" w:val="13895"/>
        </w:trPr>
        <w:tc>
          <w:tcPr>
            <w:tcW w:w="9654" w:type="dxa"/>
            <w:gridSpan w:val="4"/>
            <w:shd w:val="clear" w:color="000000" w:fill="FFFFFF"/>
            <w:tcMar>
              <w:left w:w="34" w:type="dxa"/>
              <w:right w:w="34" w:type="dxa"/>
            </w:tcMar>
          </w:tcPr>
          <w:p w:rsidR="008F796F" w:rsidRPr="00E17E17" w:rsidRDefault="008F796F">
            <w:pPr>
              <w:spacing w:after="0" w:line="240" w:lineRule="auto"/>
              <w:jc w:val="both"/>
              <w:rPr>
                <w:sz w:val="20"/>
                <w:szCs w:val="20"/>
                <w:lang w:val="ru-RU"/>
              </w:rPr>
            </w:pP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 Примечания:</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17E1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796F" w:rsidRDefault="00E17E17">
            <w:pPr>
              <w:spacing w:after="0" w:line="240" w:lineRule="auto"/>
              <w:jc w:val="both"/>
              <w:rPr>
                <w:sz w:val="20"/>
                <w:szCs w:val="20"/>
              </w:rPr>
            </w:pPr>
            <w:r w:rsidRPr="00E17E1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tc>
      </w:tr>
    </w:tbl>
    <w:p w:rsidR="008F796F" w:rsidRDefault="00E17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96F" w:rsidRPr="00A44380">
        <w:trPr>
          <w:trHeight w:hRule="exact" w:val="4071"/>
        </w:trPr>
        <w:tc>
          <w:tcPr>
            <w:tcW w:w="9654" w:type="dxa"/>
            <w:shd w:val="clear" w:color="000000" w:fill="FFFFFF"/>
            <w:tcMar>
              <w:left w:w="34" w:type="dxa"/>
              <w:right w:w="34" w:type="dxa"/>
            </w:tcMar>
          </w:tcPr>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796F" w:rsidRPr="00E17E17" w:rsidRDefault="00E17E17">
            <w:pPr>
              <w:spacing w:after="0" w:line="240" w:lineRule="auto"/>
              <w:jc w:val="both"/>
              <w:rPr>
                <w:sz w:val="20"/>
                <w:szCs w:val="20"/>
                <w:lang w:val="ru-RU"/>
              </w:rPr>
            </w:pPr>
            <w:r w:rsidRPr="00E17E1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796F">
        <w:trPr>
          <w:trHeight w:hRule="exact" w:val="585"/>
        </w:trPr>
        <w:tc>
          <w:tcPr>
            <w:tcW w:w="9654" w:type="dxa"/>
            <w:shd w:val="clear" w:color="000000" w:fill="FFFFFF"/>
            <w:tcMar>
              <w:left w:w="34" w:type="dxa"/>
              <w:right w:w="34" w:type="dxa"/>
            </w:tcMar>
          </w:tcPr>
          <w:p w:rsidR="008F796F" w:rsidRPr="00E17E17" w:rsidRDefault="008F796F">
            <w:pPr>
              <w:spacing w:after="0" w:line="240" w:lineRule="auto"/>
              <w:rPr>
                <w:sz w:val="24"/>
                <w:szCs w:val="24"/>
                <w:lang w:val="ru-RU"/>
              </w:rPr>
            </w:pPr>
          </w:p>
          <w:p w:rsidR="008F796F" w:rsidRDefault="00E17E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796F">
        <w:trPr>
          <w:trHeight w:hRule="exact" w:val="277"/>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796F" w:rsidRPr="00DF1E59">
        <w:trPr>
          <w:trHeight w:hRule="exact" w:val="26"/>
        </w:trPr>
        <w:tc>
          <w:tcPr>
            <w:tcW w:w="9654" w:type="dxa"/>
            <w:vMerge w:val="restart"/>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b/>
                <w:color w:val="000000"/>
                <w:sz w:val="24"/>
                <w:szCs w:val="24"/>
                <w:lang w:val="ru-RU"/>
              </w:rPr>
              <w:t>Группа информационных жанров: заметка, репортаж, интервью, отчёт</w:t>
            </w:r>
          </w:p>
        </w:tc>
      </w:tr>
      <w:tr w:rsidR="008F796F" w:rsidRPr="00DF1E59">
        <w:trPr>
          <w:trHeight w:hRule="exact" w:val="277"/>
        </w:trPr>
        <w:tc>
          <w:tcPr>
            <w:tcW w:w="9654" w:type="dxa"/>
            <w:vMerge/>
            <w:shd w:val="clear" w:color="000000" w:fill="FFFFFF"/>
            <w:tcMar>
              <w:left w:w="34" w:type="dxa"/>
              <w:right w:w="34" w:type="dxa"/>
            </w:tcMar>
          </w:tcPr>
          <w:p w:rsidR="008F796F" w:rsidRPr="00E17E17" w:rsidRDefault="008F796F">
            <w:pPr>
              <w:rPr>
                <w:lang w:val="ru-RU"/>
              </w:rPr>
            </w:pPr>
          </w:p>
        </w:tc>
      </w:tr>
      <w:tr w:rsidR="008F796F" w:rsidRPr="00A44380">
        <w:trPr>
          <w:trHeight w:hRule="exact" w:val="2719"/>
        </w:trPr>
        <w:tc>
          <w:tcPr>
            <w:tcW w:w="9654" w:type="dxa"/>
            <w:shd w:val="clear" w:color="000000" w:fill="FFFFFF"/>
            <w:tcMar>
              <w:left w:w="34" w:type="dxa"/>
              <w:right w:w="34" w:type="dxa"/>
            </w:tcMar>
          </w:tcPr>
          <w:p w:rsidR="008F796F" w:rsidRPr="00E17E17" w:rsidRDefault="008F796F">
            <w:pPr>
              <w:spacing w:after="0" w:line="240" w:lineRule="auto"/>
              <w:jc w:val="both"/>
              <w:rPr>
                <w:sz w:val="24"/>
                <w:szCs w:val="24"/>
                <w:lang w:val="ru-RU"/>
              </w:rPr>
            </w:pP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Предмет и содержание дисциплины. Интервью как жанр. Дефиниция интервью. Интервьюер и интервьюируемый. Интервью как субъективный источник информации. Поведение собеседника в руках интервьюера. Валерий Аграновский о ведении интервью. Интервью как «дежурное блюдо». Востребованность жанра интервью. Достоинства ин- тервью – злободневность, общественная значимость. Назначение интервью – правдиво, из достоверных источников сообщать наиболее важные сведения. Интервью – как эффектив- ная форма убеждения. Разновидность собеседников: интервьюируемый, охотно идущий на контакт, интервьюируемый, уклоняющийся от ответа, интервьюируемый – сопротив- ляющийся. Умение слушать и слышать.</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Интервью-очерк</w:t>
            </w:r>
          </w:p>
        </w:tc>
      </w:tr>
      <w:tr w:rsidR="008F796F" w:rsidRPr="00A44380">
        <w:trPr>
          <w:trHeight w:hRule="exact" w:val="4071"/>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Концепция интервью. Интервью – как межличностное вербальное общение для по- лучения информации и производства нового знания в целях удовлетворения информаци- онных потребностей общества. Подход к интервью Джона Саватски, отвергающего соревновательные и предлагающего партнёрские отношения. Стили поведения ин- тервьюера. Конфронтационный стиль – журналист не доверяет своему собеседнику в каждом высказывании ищет двойной смысл. Элитарный стиль – журналист выступает в роли «социального контролёра» разных сторон общества: экономики, политики, нравственности. Партнёрский режим общения – процесс человеческой коммуникации и равноправного взаимодействия. Новые стратегии поведения основаны на принципах открытости, прозрачности, толерантности и уважения к собеседнику. «Разговор по душам». Интерактивное участие в интервью аудитории. Интервьюер в роли режиссёра и модератора общения. Сложности при проведении интервью: «комплекс не- 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Интервью-монолог</w:t>
            </w:r>
          </w:p>
        </w:tc>
      </w:tr>
      <w:tr w:rsidR="008F796F" w:rsidRPr="00A44380">
        <w:trPr>
          <w:trHeight w:hRule="exact" w:val="2752"/>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Интервью на радио. Смирнов В.: информационное радиоинтервью, аналитическое радиоинтервью. Интервью на ТВ: протокольное интервью, информационное интервью, проблемное интервью, портретное интервью, интервью- анкета, пресс-конференция. Про- токольное интервью как информационный жанр. Цель протокольного интервью – получение официальных разъяснений по вопросам внутренней и внешней политики. Информационное интервью как информационный жанр. Разновидности информационного интервью – «интервью факт», «интервью мнение». Выбор места в информационном интервью. Интервью – портрет как жанр художественной публицистики. Цель портретного интервью – раскрытие личности собеседника. Интервью – портрет как самостоятельная передача и как элемент сложной</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DF1E59">
        <w:trPr>
          <w:trHeight w:hRule="exact" w:val="1907"/>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телевизионной формы. Проблемное интервью как аналитический жанр. Цель проблемного интервью – выявление различных точек зрения или путей решения проблемы, обмен мнениями. Критерии выбора темы для проблемного интервью. Интервью – анкета как инфор-мационный жанр. Цель интервью- анкеты выяснение мнений по определённому вопросу у различных собеседников. Пресс- конференция как разновидность интервью с большим числом интервьюеров. Пресс- конференция как аналитический жанр.</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 коллективное</w:t>
            </w:r>
          </w:p>
        </w:tc>
      </w:tr>
      <w:tr w:rsidR="008F796F" w:rsidRPr="00DF1E59">
        <w:trPr>
          <w:trHeight w:hRule="exact" w:val="3260"/>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Режиссура интервью. Этапы подготовки интервью: общая подготовка, конкретная подготовка, психологическая подготовка. Цели и задачи интервью. Неотделимость личности интервьюера от его задач. «Золотые» правила подготовки интервью. Глубокое изучение предмета обсуждения.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 «Золотые» правила подготовки собеседника. Знакомство интервьюируемого с темами интервью. В процессе подготовки интервью, необходимо представить возможные варианты ответов. Интервью нельзя репетировать. Помочь собеседнику расслабиться. Цель интервью – раскрыть тему, а не демонстрировать собственное преимущество перед собеседником или поставить его в неловкое положение.</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Виды интервью</w:t>
            </w:r>
          </w:p>
        </w:tc>
      </w:tr>
      <w:tr w:rsidR="008F796F" w:rsidRPr="00DF1E59">
        <w:trPr>
          <w:trHeight w:hRule="exact" w:val="4341"/>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Виды интервью. Интервью в прессе А.А. Тертычный: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Искусство задавать вопросы. «Золотые» правила планирования интервью. Первый вопрос – самый важный. Последовательность вопросов. Будьте реалистами и не пытайтесь объять необъятное. Примерный список вопросов. Уточняющие вопросы. «Золотые» правила записи интервью. Внимательно слушайте. Интервьюер должен быть готов отойти от запланированного списка вопросов. Повторение вопросов. Уточнения. Не бойтесь просить собеседника давать необходимые разъяснения. Завершение интервью. Подведите разговор к логическому концу.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 по степени стандартизации</w:t>
            </w:r>
          </w:p>
        </w:tc>
      </w:tr>
      <w:tr w:rsidR="008F796F" w:rsidRPr="00A44380">
        <w:trPr>
          <w:trHeight w:hRule="exact" w:val="1907"/>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Психологические аспекты интервьюирования. Эффект сопереживания в интервью. Проблема «самоподачи» человека. Позитивный климат общения. Чувство слова. Подго- товка и импровизация в интервью. Трудные собеседники: знаменитости, официальные лица, представители меньшиств6 этнические, религиозные, сексуальные; пожилые люди, неполноценные люди, люди в горе, жертвы насилия, преступники. Правила поведения интервьюера с различными собеседниками. Интервьюер должен придерживаться вра- чебной заповеди – «Не навреди!».</w:t>
            </w:r>
          </w:p>
        </w:tc>
      </w:tr>
      <w:tr w:rsidR="008F796F">
        <w:trPr>
          <w:trHeight w:hRule="exact" w:val="277"/>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F796F" w:rsidRDefault="00E17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796F" w:rsidRPr="00DF1E59">
        <w:trPr>
          <w:trHeight w:hRule="exact" w:val="304"/>
        </w:trPr>
        <w:tc>
          <w:tcPr>
            <w:tcW w:w="9654" w:type="dxa"/>
            <w:shd w:val="clear" w:color="000000" w:fill="FFFFFF"/>
            <w:tcMar>
              <w:left w:w="34" w:type="dxa"/>
              <w:right w:w="34" w:type="dxa"/>
            </w:tcMar>
          </w:tcPr>
          <w:p w:rsidR="008F796F" w:rsidRPr="00E17E17" w:rsidRDefault="00E17E17">
            <w:pPr>
              <w:spacing w:after="0" w:line="240" w:lineRule="auto"/>
              <w:jc w:val="center"/>
              <w:rPr>
                <w:sz w:val="24"/>
                <w:szCs w:val="24"/>
                <w:lang w:val="ru-RU"/>
              </w:rPr>
            </w:pPr>
            <w:r w:rsidRPr="00E17E17">
              <w:rPr>
                <w:rFonts w:ascii="Times New Roman" w:hAnsi="Times New Roman" w:cs="Times New Roman"/>
                <w:b/>
                <w:color w:val="000000"/>
                <w:sz w:val="24"/>
                <w:szCs w:val="24"/>
                <w:lang w:val="ru-RU"/>
              </w:rPr>
              <w:lastRenderedPageBreak/>
              <w:t>Группа информационных жанров: заметка, репортаж, интервью, отчёт</w:t>
            </w:r>
          </w:p>
        </w:tc>
      </w:tr>
      <w:tr w:rsidR="008F796F" w:rsidRPr="00A44380">
        <w:trPr>
          <w:trHeight w:hRule="exact" w:val="4071"/>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Предмет и содержание дисциплины.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Интервью как жанр. Дефиниция интервью. Интервьюер и интервьюируемый.</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Интервью как субъективный источник информации.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Поведение собеседника в руках интервьюера.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Валерий Аграновский о ведении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Интервью как «дежурное блюдо».</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Востребованность жанра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Достоинства интервью – злободневность, общественная значимость.</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9. Назначение интервью – правдиво, из достоверных источников сообщать наиболее важные сведения.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10. Интервью как эффективная форма убеждения.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11. Разновидность собеседников: интервьюируемый, охотно идущий на контакт, интервьюируемый, уклоняющийся от ответа, интервьюируемый – сопротивляющийся. Умение слушать и слышать</w:t>
            </w:r>
          </w:p>
        </w:tc>
      </w:tr>
      <w:tr w:rsidR="008F796F" w:rsidRPr="00A44380">
        <w:trPr>
          <w:trHeight w:hRule="exact" w:val="14"/>
        </w:trPr>
        <w:tc>
          <w:tcPr>
            <w:tcW w:w="9640" w:type="dxa"/>
          </w:tcPr>
          <w:p w:rsidR="008F796F" w:rsidRPr="00E17E17" w:rsidRDefault="008F796F">
            <w:pPr>
              <w:rPr>
                <w:lang w:val="ru-RU"/>
              </w:rPr>
            </w:pP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Интервью-очерк</w:t>
            </w:r>
          </w:p>
        </w:tc>
      </w:tr>
      <w:tr w:rsidR="008F796F" w:rsidRPr="00DF1E59">
        <w:trPr>
          <w:trHeight w:hRule="exact" w:val="596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Концепция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Интервью как межличностное вербальное общение для получения информации и производства нового знания в целях удовлетворения информационных потребностей общества.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Подход к интервью Джона Саватски, отвергающего соревновательные и предлагающего партнёрские отношения.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Стили поведения интервьюера.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Конфронтационный стиль – журналист не доверяет своему собеседнику в каждом высказывании ищет двойной смысл.</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Элитарный стиль – журналист выступает в роли «социального контролёра» разных сторон общества: экономики, политики, нравственности.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Партнёрский режим общения – процесс человеческой коммуникации и равноправного взаимодействия.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Новые стратегии поведения основаны на принципах открытости, прозрачности, толерантности и уважения к собеседнику. «Разговор по душам».</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9. Интерактивное участие в интервью аудитории.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10.  Интервьюер в роли режиссёра и модератора общения.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11. Сложности при проведении интервью: «комплекс неполноценности»,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lastRenderedPageBreak/>
              <w:t>Интервью-монолог</w:t>
            </w:r>
          </w:p>
        </w:tc>
      </w:tr>
      <w:tr w:rsidR="008F796F" w:rsidRPr="00DF1E59">
        <w:trPr>
          <w:trHeight w:hRule="exact" w:val="6235"/>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Интервью на радио.</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Смирнов В.: информационное радиоинтервью, аналитическое радиоинтервью.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Интервью на ТВ: протокольное интервью, информационное интервью, проблемное интервью, портретное интервью, интервью- анкета, пресс-конференция.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Протокольное интервью как информационный жанр.</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Цель протокольного интервью – получение официальных разъяснений по вопросам внутренней и внешней политики.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Информационное интервью как информационный жанр.</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Разновидности информационного интервью – «интервью факт», «интервью мнение».</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Выбор места в информационном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9. Интервью-портрет как жанр художественной публицистики. Цель портретного интервью – раскрытие личности собеседника.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10. Интервью-портрет как самостоятельная передача и как элемент сложной телевизионной формы.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11. Проблемное интервью как аналитический жанр. Цель проблемного интервью – выявление различных точек зрения или путей решения проблемы, обмен мнениями.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12. Критерии выбора темы для проблемного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13. Интервью – анкета как информационный жанр. Цель интервью-анкеты выяснение мнений по определённому вопросу у различных собеседников.</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14. Пресс-конференция как разновидность интервью с большим числом интервьюеров. Пресс-конференция как аналитический жанр</w:t>
            </w:r>
          </w:p>
        </w:tc>
      </w:tr>
      <w:tr w:rsidR="008F796F" w:rsidRPr="00DF1E59">
        <w:trPr>
          <w:trHeight w:hRule="exact" w:val="14"/>
        </w:trPr>
        <w:tc>
          <w:tcPr>
            <w:tcW w:w="9640" w:type="dxa"/>
          </w:tcPr>
          <w:p w:rsidR="008F796F" w:rsidRPr="00E17E17" w:rsidRDefault="008F796F">
            <w:pPr>
              <w:rPr>
                <w:lang w:val="ru-RU"/>
              </w:rPr>
            </w:pP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Интервью коллективное</w:t>
            </w:r>
          </w:p>
        </w:tc>
      </w:tr>
      <w:tr w:rsidR="008F796F" w:rsidRPr="00DF1E59">
        <w:trPr>
          <w:trHeight w:hRule="exact" w:val="3530"/>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Режиссура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Этапы подготовки интервью: общая подготовка, конкретная подготовка, психологическая подготовка.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Цели и задачи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Неотделимость личности интервьюера от его задач.</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«Золотые» правила подготовки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Глубокое изучение предмета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«Золотые» правила подготовки собеседника.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9. Знакомство интервьюируемого с темами интервью</w:t>
            </w:r>
          </w:p>
        </w:tc>
      </w:tr>
      <w:tr w:rsidR="008F796F" w:rsidRPr="00DF1E59">
        <w:trPr>
          <w:trHeight w:hRule="exact" w:val="14"/>
        </w:trPr>
        <w:tc>
          <w:tcPr>
            <w:tcW w:w="9640" w:type="dxa"/>
          </w:tcPr>
          <w:p w:rsidR="008F796F" w:rsidRPr="00E17E17" w:rsidRDefault="008F796F">
            <w:pPr>
              <w:rPr>
                <w:lang w:val="ru-RU"/>
              </w:rPr>
            </w:pPr>
          </w:p>
        </w:tc>
      </w:tr>
      <w:tr w:rsidR="008F796F">
        <w:trPr>
          <w:trHeight w:hRule="exact" w:val="304"/>
        </w:trPr>
        <w:tc>
          <w:tcPr>
            <w:tcW w:w="9654" w:type="dxa"/>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t>Виды интервью</w:t>
            </w:r>
          </w:p>
        </w:tc>
      </w:tr>
      <w:tr w:rsidR="008F796F" w:rsidRPr="00DF1E59">
        <w:trPr>
          <w:trHeight w:hRule="exact" w:val="4612"/>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Виды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Интервью в прессе А.А. Тертычный: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Искусство задавать вопросы.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«Золотые» правила планирования интервью. Первый вопрос – самый важный. Последовательность вопросов. Примерный список вопросов. Уточняющие вопросы.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«Золотые» правила записи интервью. Повторение вопросов. Уточнения.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Завершение интервью. Подведите разговор к логическому концу.</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8.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288"/>
        <w:gridCol w:w="9986"/>
      </w:tblGrid>
      <w:tr w:rsidR="008F796F">
        <w:trPr>
          <w:trHeight w:hRule="exact" w:val="304"/>
        </w:trPr>
        <w:tc>
          <w:tcPr>
            <w:tcW w:w="9654" w:type="dxa"/>
            <w:gridSpan w:val="2"/>
            <w:shd w:val="clear" w:color="000000" w:fill="FFFFFF"/>
            <w:tcMar>
              <w:left w:w="34" w:type="dxa"/>
              <w:right w:w="34" w:type="dxa"/>
            </w:tcMar>
          </w:tcPr>
          <w:p w:rsidR="008F796F" w:rsidRDefault="00E17E17">
            <w:pPr>
              <w:spacing w:after="0" w:line="240" w:lineRule="auto"/>
              <w:jc w:val="center"/>
              <w:rPr>
                <w:sz w:val="24"/>
                <w:szCs w:val="24"/>
              </w:rPr>
            </w:pPr>
            <w:r>
              <w:rPr>
                <w:rFonts w:ascii="Times New Roman" w:hAnsi="Times New Roman" w:cs="Times New Roman"/>
                <w:b/>
                <w:color w:val="000000"/>
                <w:sz w:val="24"/>
                <w:szCs w:val="24"/>
              </w:rPr>
              <w:lastRenderedPageBreak/>
              <w:t>Интервью по степени стандартизации</w:t>
            </w:r>
          </w:p>
        </w:tc>
      </w:tr>
      <w:tr w:rsidR="008F796F" w:rsidRPr="00DF1E59">
        <w:trPr>
          <w:trHeight w:hRule="exact" w:val="2719"/>
        </w:trPr>
        <w:tc>
          <w:tcPr>
            <w:tcW w:w="9654" w:type="dxa"/>
            <w:gridSpan w:val="2"/>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Вопросы для обсуждения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1. Психологические аспекты интервьюирования.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2. Эффект сопереживания в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Проблема «самоподачи» человека. Позитивный климат общения.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4. Чувство слова.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5. Подготовка и импровизация в интервью.</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6. Трудные собеседники: знаменитости, официальные лица, представители меньшиств: этнические, религиозные, сексуальные; пожилые люди, неполноценные люди, люди в горе, жертвы насилия, преступники.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7. Правила поведения интервьюера с различными собеседниками</w:t>
            </w:r>
          </w:p>
        </w:tc>
      </w:tr>
      <w:tr w:rsidR="008F796F" w:rsidRPr="00A44380">
        <w:trPr>
          <w:trHeight w:hRule="exact" w:val="855"/>
        </w:trPr>
        <w:tc>
          <w:tcPr>
            <w:tcW w:w="9654" w:type="dxa"/>
            <w:gridSpan w:val="2"/>
            <w:shd w:val="clear" w:color="000000" w:fill="FFFFFF"/>
            <w:tcMar>
              <w:left w:w="34" w:type="dxa"/>
              <w:right w:w="34" w:type="dxa"/>
            </w:tcMar>
          </w:tcPr>
          <w:p w:rsidR="008F796F" w:rsidRPr="00E17E17" w:rsidRDefault="008F796F">
            <w:pPr>
              <w:spacing w:after="0" w:line="240" w:lineRule="auto"/>
              <w:rPr>
                <w:sz w:val="24"/>
                <w:szCs w:val="24"/>
                <w:lang w:val="ru-RU"/>
              </w:rPr>
            </w:pPr>
          </w:p>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F796F" w:rsidRPr="00A44380">
        <w:trPr>
          <w:trHeight w:hRule="exact" w:val="4912"/>
        </w:trPr>
        <w:tc>
          <w:tcPr>
            <w:tcW w:w="9654" w:type="dxa"/>
            <w:gridSpan w:val="2"/>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1. Методические указания для обучающихся по освоению дисциплины «Интервью в современной печати» / Евдокимов В.А.. – Омск: Изд-во Омской гуманитарной академии, 2020.</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796F" w:rsidRPr="00A44380">
        <w:trPr>
          <w:trHeight w:hRule="exact" w:val="138"/>
        </w:trPr>
        <w:tc>
          <w:tcPr>
            <w:tcW w:w="285" w:type="dxa"/>
          </w:tcPr>
          <w:p w:rsidR="008F796F" w:rsidRPr="00E17E17" w:rsidRDefault="008F796F">
            <w:pPr>
              <w:rPr>
                <w:lang w:val="ru-RU"/>
              </w:rPr>
            </w:pPr>
          </w:p>
        </w:tc>
        <w:tc>
          <w:tcPr>
            <w:tcW w:w="9356" w:type="dxa"/>
          </w:tcPr>
          <w:p w:rsidR="008F796F" w:rsidRPr="00E17E17" w:rsidRDefault="008F796F">
            <w:pPr>
              <w:rPr>
                <w:lang w:val="ru-RU"/>
              </w:rPr>
            </w:pPr>
          </w:p>
        </w:tc>
      </w:tr>
      <w:tr w:rsidR="008F796F">
        <w:trPr>
          <w:trHeight w:hRule="exact" w:val="855"/>
        </w:trPr>
        <w:tc>
          <w:tcPr>
            <w:tcW w:w="9654" w:type="dxa"/>
            <w:gridSpan w:val="2"/>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F796F" w:rsidRDefault="00E17E17">
            <w:pPr>
              <w:spacing w:after="0" w:line="240" w:lineRule="auto"/>
              <w:rPr>
                <w:sz w:val="24"/>
                <w:szCs w:val="24"/>
              </w:rPr>
            </w:pPr>
            <w:r>
              <w:rPr>
                <w:rFonts w:ascii="Times New Roman" w:hAnsi="Times New Roman" w:cs="Times New Roman"/>
                <w:b/>
                <w:color w:val="000000"/>
                <w:sz w:val="24"/>
                <w:szCs w:val="24"/>
              </w:rPr>
              <w:t>Основная:</w:t>
            </w:r>
          </w:p>
        </w:tc>
      </w:tr>
      <w:tr w:rsidR="008F796F" w:rsidRPr="00E17E17">
        <w:trPr>
          <w:trHeight w:hRule="exact" w:val="555"/>
        </w:trPr>
        <w:tc>
          <w:tcPr>
            <w:tcW w:w="9654" w:type="dxa"/>
            <w:gridSpan w:val="2"/>
            <w:shd w:val="clear" w:color="000000" w:fill="FFFFFF"/>
            <w:tcMar>
              <w:left w:w="34" w:type="dxa"/>
              <w:right w:w="34" w:type="dxa"/>
            </w:tcMar>
          </w:tcPr>
          <w:p w:rsidR="008F796F" w:rsidRPr="00ED424C" w:rsidRDefault="00E17E17">
            <w:pPr>
              <w:spacing w:after="0" w:line="240" w:lineRule="auto"/>
              <w:ind w:firstLine="725"/>
              <w:jc w:val="both"/>
              <w:rPr>
                <w:sz w:val="24"/>
                <w:szCs w:val="24"/>
              </w:rPr>
            </w:pPr>
            <w:r w:rsidRPr="00ED424C">
              <w:rPr>
                <w:rFonts w:ascii="Times New Roman" w:hAnsi="Times New Roman" w:cs="Times New Roman"/>
                <w:color w:val="000000"/>
                <w:sz w:val="24"/>
                <w:szCs w:val="24"/>
              </w:rPr>
              <w:t>1.</w:t>
            </w:r>
            <w:r w:rsidRPr="00E17E17">
              <w:rPr>
                <w:rFonts w:ascii="Times New Roman" w:hAnsi="Times New Roman" w:cs="Times New Roman"/>
                <w:color w:val="000000"/>
                <w:sz w:val="24"/>
                <w:szCs w:val="24"/>
                <w:lang w:val="ru-RU"/>
              </w:rPr>
              <w:t>Новостнаяжурналистика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Новостипрессы</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ШостакМ</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И</w:t>
            </w:r>
            <w:r w:rsidRPr="00ED424C">
              <w:rPr>
                <w:rFonts w:ascii="Times New Roman" w:hAnsi="Times New Roman" w:cs="Times New Roman"/>
                <w:color w:val="000000"/>
                <w:sz w:val="24"/>
                <w:szCs w:val="24"/>
              </w:rPr>
              <w:t>..-2-</w:t>
            </w:r>
            <w:r w:rsidRPr="00E17E17">
              <w:rPr>
                <w:rFonts w:ascii="Times New Roman" w:hAnsi="Times New Roman" w:cs="Times New Roman"/>
                <w:color w:val="000000"/>
                <w:sz w:val="24"/>
                <w:szCs w:val="24"/>
                <w:lang w:val="ru-RU"/>
              </w:rPr>
              <w:t>еизд</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Москва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Юрайт</w:t>
            </w:r>
            <w:r w:rsidRPr="00ED424C">
              <w:rPr>
                <w:rFonts w:ascii="Times New Roman" w:hAnsi="Times New Roman" w:cs="Times New Roman"/>
                <w:color w:val="000000"/>
                <w:sz w:val="24"/>
                <w:szCs w:val="24"/>
              </w:rPr>
              <w:t>,2020.-192</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ED424C">
              <w:rPr>
                <w:rFonts w:ascii="Times New Roman" w:hAnsi="Times New Roman" w:cs="Times New Roman"/>
                <w:color w:val="000000"/>
                <w:sz w:val="24"/>
                <w:szCs w:val="24"/>
              </w:rPr>
              <w:t>:978-5-534-06311-0.-</w:t>
            </w:r>
            <w:r>
              <w:rPr>
                <w:rFonts w:ascii="Times New Roman" w:hAnsi="Times New Roman" w:cs="Times New Roman"/>
                <w:color w:val="000000"/>
                <w:sz w:val="24"/>
                <w:szCs w:val="24"/>
              </w:rPr>
              <w:t>URL</w:t>
            </w:r>
            <w:r w:rsidRPr="00ED424C">
              <w:rPr>
                <w:rFonts w:ascii="Times New Roman" w:hAnsi="Times New Roman" w:cs="Times New Roman"/>
                <w:color w:val="000000"/>
                <w:sz w:val="24"/>
                <w:szCs w:val="24"/>
              </w:rPr>
              <w:t>:</w:t>
            </w:r>
            <w:hyperlink r:id="rId4" w:history="1">
              <w:r w:rsidR="006147B6">
                <w:rPr>
                  <w:rStyle w:val="a3"/>
                  <w:rFonts w:ascii="Times New Roman" w:hAnsi="Times New Roman" w:cs="Times New Roman"/>
                  <w:sz w:val="24"/>
                  <w:szCs w:val="24"/>
                </w:rPr>
                <w:t>https://urait.ru/bcode/451643</w:t>
              </w:r>
            </w:hyperlink>
          </w:p>
        </w:tc>
      </w:tr>
      <w:tr w:rsidR="008F796F" w:rsidRPr="00E17E17">
        <w:trPr>
          <w:trHeight w:hRule="exact" w:val="555"/>
        </w:trPr>
        <w:tc>
          <w:tcPr>
            <w:tcW w:w="9654" w:type="dxa"/>
            <w:gridSpan w:val="2"/>
            <w:shd w:val="clear" w:color="000000" w:fill="FFFFFF"/>
            <w:tcMar>
              <w:left w:w="34" w:type="dxa"/>
              <w:right w:w="34" w:type="dxa"/>
            </w:tcMar>
          </w:tcPr>
          <w:p w:rsidR="008F796F" w:rsidRPr="00ED424C" w:rsidRDefault="00E17E17">
            <w:pPr>
              <w:spacing w:after="0" w:line="240" w:lineRule="auto"/>
              <w:ind w:firstLine="725"/>
              <w:jc w:val="both"/>
              <w:rPr>
                <w:sz w:val="24"/>
                <w:szCs w:val="24"/>
              </w:rPr>
            </w:pPr>
            <w:r w:rsidRPr="00ED424C">
              <w:rPr>
                <w:rFonts w:ascii="Times New Roman" w:hAnsi="Times New Roman" w:cs="Times New Roman"/>
                <w:color w:val="000000"/>
                <w:sz w:val="24"/>
                <w:szCs w:val="24"/>
              </w:rPr>
              <w:t>2.</w:t>
            </w:r>
            <w:r w:rsidRPr="00E17E17">
              <w:rPr>
                <w:rFonts w:ascii="Times New Roman" w:hAnsi="Times New Roman" w:cs="Times New Roman"/>
                <w:color w:val="000000"/>
                <w:sz w:val="24"/>
                <w:szCs w:val="24"/>
                <w:lang w:val="ru-RU"/>
              </w:rPr>
              <w:t>Практикажурналистскогообщения</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ЕнинаЛ</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В</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ЗыковВ</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Ф</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Москва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Юрайт</w:t>
            </w:r>
            <w:r w:rsidRPr="00ED424C">
              <w:rPr>
                <w:rFonts w:ascii="Times New Roman" w:hAnsi="Times New Roman" w:cs="Times New Roman"/>
                <w:color w:val="000000"/>
                <w:sz w:val="24"/>
                <w:szCs w:val="24"/>
              </w:rPr>
              <w:t>,2020.-75</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ED424C">
              <w:rPr>
                <w:rFonts w:ascii="Times New Roman" w:hAnsi="Times New Roman" w:cs="Times New Roman"/>
                <w:color w:val="000000"/>
                <w:sz w:val="24"/>
                <w:szCs w:val="24"/>
              </w:rPr>
              <w:t>:978-5-534-03679-4.-</w:t>
            </w:r>
            <w:r>
              <w:rPr>
                <w:rFonts w:ascii="Times New Roman" w:hAnsi="Times New Roman" w:cs="Times New Roman"/>
                <w:color w:val="000000"/>
                <w:sz w:val="24"/>
                <w:szCs w:val="24"/>
              </w:rPr>
              <w:t>URL</w:t>
            </w:r>
            <w:r w:rsidRPr="00ED424C">
              <w:rPr>
                <w:rFonts w:ascii="Times New Roman" w:hAnsi="Times New Roman" w:cs="Times New Roman"/>
                <w:color w:val="000000"/>
                <w:sz w:val="24"/>
                <w:szCs w:val="24"/>
              </w:rPr>
              <w:t>:</w:t>
            </w:r>
            <w:hyperlink r:id="rId5" w:history="1">
              <w:r w:rsidR="006147B6">
                <w:rPr>
                  <w:rStyle w:val="a3"/>
                  <w:rFonts w:ascii="Times New Roman" w:hAnsi="Times New Roman" w:cs="Times New Roman"/>
                  <w:sz w:val="24"/>
                  <w:szCs w:val="24"/>
                </w:rPr>
                <w:t>https://urait.ru/bcode/453751</w:t>
              </w:r>
            </w:hyperlink>
          </w:p>
        </w:tc>
      </w:tr>
      <w:tr w:rsidR="008F796F">
        <w:trPr>
          <w:trHeight w:hRule="exact" w:val="277"/>
        </w:trPr>
        <w:tc>
          <w:tcPr>
            <w:tcW w:w="285" w:type="dxa"/>
          </w:tcPr>
          <w:p w:rsidR="008F796F" w:rsidRPr="00ED424C" w:rsidRDefault="008F796F"/>
        </w:tc>
        <w:tc>
          <w:tcPr>
            <w:tcW w:w="9370" w:type="dxa"/>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i/>
                <w:color w:val="000000"/>
                <w:sz w:val="24"/>
                <w:szCs w:val="24"/>
              </w:rPr>
              <w:t>Дополнительная:</w:t>
            </w:r>
          </w:p>
        </w:tc>
      </w:tr>
      <w:tr w:rsidR="008F796F" w:rsidRPr="00E17E17">
        <w:trPr>
          <w:trHeight w:hRule="exact" w:val="26"/>
        </w:trPr>
        <w:tc>
          <w:tcPr>
            <w:tcW w:w="9654" w:type="dxa"/>
            <w:gridSpan w:val="2"/>
            <w:vMerge w:val="restart"/>
            <w:shd w:val="clear" w:color="000000" w:fill="FFFFFF"/>
            <w:tcMar>
              <w:left w:w="34" w:type="dxa"/>
              <w:right w:w="34" w:type="dxa"/>
            </w:tcMar>
          </w:tcPr>
          <w:p w:rsidR="008F796F" w:rsidRPr="00ED424C" w:rsidRDefault="00E17E17">
            <w:pPr>
              <w:spacing w:after="0" w:line="240" w:lineRule="auto"/>
              <w:ind w:firstLine="725"/>
              <w:jc w:val="both"/>
              <w:rPr>
                <w:sz w:val="24"/>
                <w:szCs w:val="24"/>
              </w:rPr>
            </w:pPr>
            <w:r w:rsidRPr="00ED424C">
              <w:rPr>
                <w:rFonts w:ascii="Times New Roman" w:hAnsi="Times New Roman" w:cs="Times New Roman"/>
                <w:color w:val="000000"/>
                <w:sz w:val="24"/>
                <w:szCs w:val="24"/>
              </w:rPr>
              <w:t>1.</w:t>
            </w:r>
            <w:r w:rsidRPr="00E17E17">
              <w:rPr>
                <w:rFonts w:ascii="Times New Roman" w:hAnsi="Times New Roman" w:cs="Times New Roman"/>
                <w:color w:val="000000"/>
                <w:sz w:val="24"/>
                <w:szCs w:val="24"/>
                <w:lang w:val="ru-RU"/>
              </w:rPr>
              <w:t>Социологияжурналистики</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СвитичЛ</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Г</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Москва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Юрайт</w:t>
            </w:r>
            <w:r w:rsidRPr="00ED424C">
              <w:rPr>
                <w:rFonts w:ascii="Times New Roman" w:hAnsi="Times New Roman" w:cs="Times New Roman"/>
                <w:color w:val="000000"/>
                <w:sz w:val="24"/>
                <w:szCs w:val="24"/>
              </w:rPr>
              <w:t>,2020.-397</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ED424C">
              <w:rPr>
                <w:rFonts w:ascii="Times New Roman" w:hAnsi="Times New Roman" w:cs="Times New Roman"/>
                <w:color w:val="000000"/>
                <w:sz w:val="24"/>
                <w:szCs w:val="24"/>
              </w:rPr>
              <w:t>:978-5-534-00396-3.-</w:t>
            </w:r>
            <w:r>
              <w:rPr>
                <w:rFonts w:ascii="Times New Roman" w:hAnsi="Times New Roman" w:cs="Times New Roman"/>
                <w:color w:val="000000"/>
                <w:sz w:val="24"/>
                <w:szCs w:val="24"/>
              </w:rPr>
              <w:t>URL</w:t>
            </w:r>
            <w:r w:rsidRPr="00ED424C">
              <w:rPr>
                <w:rFonts w:ascii="Times New Roman" w:hAnsi="Times New Roman" w:cs="Times New Roman"/>
                <w:color w:val="000000"/>
                <w:sz w:val="24"/>
                <w:szCs w:val="24"/>
              </w:rPr>
              <w:t>:</w:t>
            </w:r>
            <w:hyperlink r:id="rId6" w:history="1">
              <w:r w:rsidR="006147B6">
                <w:rPr>
                  <w:rStyle w:val="a3"/>
                  <w:rFonts w:ascii="Times New Roman" w:hAnsi="Times New Roman" w:cs="Times New Roman"/>
                  <w:sz w:val="24"/>
                  <w:szCs w:val="24"/>
                </w:rPr>
                <w:t>https://urait.ru/bcode/450595</w:t>
              </w:r>
            </w:hyperlink>
          </w:p>
        </w:tc>
      </w:tr>
      <w:tr w:rsidR="008F796F" w:rsidRPr="00E17E17">
        <w:trPr>
          <w:trHeight w:hRule="exact" w:val="528"/>
        </w:trPr>
        <w:tc>
          <w:tcPr>
            <w:tcW w:w="9654" w:type="dxa"/>
            <w:gridSpan w:val="2"/>
            <w:vMerge/>
            <w:shd w:val="clear" w:color="000000" w:fill="FFFFFF"/>
            <w:tcMar>
              <w:left w:w="34" w:type="dxa"/>
              <w:right w:w="34" w:type="dxa"/>
            </w:tcMar>
          </w:tcPr>
          <w:p w:rsidR="008F796F" w:rsidRPr="00ED424C" w:rsidRDefault="008F796F"/>
        </w:tc>
      </w:tr>
      <w:tr w:rsidR="008F796F" w:rsidRPr="00E17E17">
        <w:trPr>
          <w:trHeight w:hRule="exact" w:val="555"/>
        </w:trPr>
        <w:tc>
          <w:tcPr>
            <w:tcW w:w="9654" w:type="dxa"/>
            <w:gridSpan w:val="2"/>
            <w:shd w:val="clear" w:color="000000" w:fill="FFFFFF"/>
            <w:tcMar>
              <w:left w:w="34" w:type="dxa"/>
              <w:right w:w="34" w:type="dxa"/>
            </w:tcMar>
          </w:tcPr>
          <w:p w:rsidR="008F796F" w:rsidRPr="00ED424C" w:rsidRDefault="00E17E17">
            <w:pPr>
              <w:spacing w:after="0" w:line="240" w:lineRule="auto"/>
              <w:ind w:firstLine="725"/>
              <w:jc w:val="both"/>
              <w:rPr>
                <w:sz w:val="24"/>
                <w:szCs w:val="24"/>
              </w:rPr>
            </w:pPr>
            <w:r w:rsidRPr="00ED424C">
              <w:rPr>
                <w:rFonts w:ascii="Times New Roman" w:hAnsi="Times New Roman" w:cs="Times New Roman"/>
                <w:color w:val="000000"/>
                <w:sz w:val="24"/>
                <w:szCs w:val="24"/>
              </w:rPr>
              <w:t>2.</w:t>
            </w:r>
            <w:r w:rsidRPr="00E17E17">
              <w:rPr>
                <w:rFonts w:ascii="Times New Roman" w:hAnsi="Times New Roman" w:cs="Times New Roman"/>
                <w:color w:val="000000"/>
                <w:sz w:val="24"/>
                <w:szCs w:val="24"/>
                <w:lang w:val="ru-RU"/>
              </w:rPr>
              <w:t>Психологияжурналистики</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ОлешкоВ</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Ф</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Москва</w:t>
            </w:r>
            <w:r w:rsidRPr="00ED424C">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Юрайт</w:t>
            </w:r>
            <w:r w:rsidRPr="00ED424C">
              <w:rPr>
                <w:rFonts w:ascii="Times New Roman" w:hAnsi="Times New Roman" w:cs="Times New Roman"/>
                <w:color w:val="000000"/>
                <w:sz w:val="24"/>
                <w:szCs w:val="24"/>
              </w:rPr>
              <w:t>,2020.-351</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w:t>
            </w:r>
            <w:r>
              <w:rPr>
                <w:rFonts w:ascii="Times New Roman" w:hAnsi="Times New Roman" w:cs="Times New Roman"/>
                <w:color w:val="000000"/>
                <w:sz w:val="24"/>
                <w:szCs w:val="24"/>
              </w:rPr>
              <w:t>ISBN</w:t>
            </w:r>
            <w:r w:rsidRPr="00ED424C">
              <w:rPr>
                <w:rFonts w:ascii="Times New Roman" w:hAnsi="Times New Roman" w:cs="Times New Roman"/>
                <w:color w:val="000000"/>
                <w:sz w:val="24"/>
                <w:szCs w:val="24"/>
              </w:rPr>
              <w:t>:978-5-534-00613-1.-</w:t>
            </w:r>
            <w:r>
              <w:rPr>
                <w:rFonts w:ascii="Times New Roman" w:hAnsi="Times New Roman" w:cs="Times New Roman"/>
                <w:color w:val="000000"/>
                <w:sz w:val="24"/>
                <w:szCs w:val="24"/>
              </w:rPr>
              <w:t>URL</w:t>
            </w:r>
            <w:r w:rsidRPr="00ED424C">
              <w:rPr>
                <w:rFonts w:ascii="Times New Roman" w:hAnsi="Times New Roman" w:cs="Times New Roman"/>
                <w:color w:val="000000"/>
                <w:sz w:val="24"/>
                <w:szCs w:val="24"/>
              </w:rPr>
              <w:t>:</w:t>
            </w:r>
            <w:hyperlink r:id="rId7" w:history="1">
              <w:r w:rsidR="006147B6">
                <w:rPr>
                  <w:rStyle w:val="a3"/>
                  <w:rFonts w:ascii="Times New Roman" w:hAnsi="Times New Roman" w:cs="Times New Roman"/>
                  <w:sz w:val="24"/>
                  <w:szCs w:val="24"/>
                </w:rPr>
                <w:t>https://urait.ru/bcode/450427</w:t>
              </w:r>
            </w:hyperlink>
          </w:p>
        </w:tc>
      </w:tr>
      <w:tr w:rsidR="008F796F" w:rsidRPr="00DF1E59">
        <w:trPr>
          <w:trHeight w:hRule="exact" w:val="585"/>
        </w:trPr>
        <w:tc>
          <w:tcPr>
            <w:tcW w:w="9654" w:type="dxa"/>
            <w:gridSpan w:val="2"/>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F796F" w:rsidRPr="00DF1E59">
        <w:trPr>
          <w:trHeight w:hRule="exact" w:val="2505"/>
        </w:trPr>
        <w:tc>
          <w:tcPr>
            <w:tcW w:w="9654" w:type="dxa"/>
            <w:gridSpan w:val="2"/>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xml:space="preserve">  Режим доступа: </w:t>
            </w:r>
            <w:hyperlink r:id="rId8" w:history="1">
              <w:r w:rsidR="006147B6">
                <w:rPr>
                  <w:rStyle w:val="a3"/>
                  <w:rFonts w:ascii="Times New Roman" w:hAnsi="Times New Roman" w:cs="Times New Roman"/>
                  <w:sz w:val="24"/>
                  <w:szCs w:val="24"/>
                  <w:lang w:val="ru-RU"/>
                </w:rPr>
                <w:t>http://www.iprbookshop.ru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2.    ЭБС издательства «Юрайт» Режим доступа: </w:t>
            </w:r>
            <w:hyperlink r:id="rId9" w:history="1">
              <w:r w:rsidR="006147B6">
                <w:rPr>
                  <w:rStyle w:val="a3"/>
                  <w:rFonts w:ascii="Times New Roman" w:hAnsi="Times New Roman" w:cs="Times New Roman"/>
                  <w:sz w:val="24"/>
                  <w:szCs w:val="24"/>
                  <w:lang w:val="ru-RU"/>
                </w:rPr>
                <w:t>http://biblio-online.ru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147B6">
                <w:rPr>
                  <w:rStyle w:val="a3"/>
                  <w:rFonts w:ascii="Times New Roman" w:hAnsi="Times New Roman" w:cs="Times New Roman"/>
                  <w:sz w:val="24"/>
                  <w:szCs w:val="24"/>
                  <w:lang w:val="ru-RU"/>
                </w:rPr>
                <w:t>http://window.edu.ru/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17E1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17E1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7E17">
              <w:rPr>
                <w:rFonts w:ascii="Times New Roman" w:hAnsi="Times New Roman" w:cs="Times New Roman"/>
                <w:color w:val="000000"/>
                <w:sz w:val="24"/>
                <w:szCs w:val="24"/>
                <w:lang w:val="ru-RU"/>
              </w:rPr>
              <w:t xml:space="preserve"> Режим доступа: </w:t>
            </w:r>
            <w:hyperlink r:id="rId11" w:history="1">
              <w:r w:rsidR="006147B6">
                <w:rPr>
                  <w:rStyle w:val="a3"/>
                  <w:rFonts w:ascii="Times New Roman" w:hAnsi="Times New Roman" w:cs="Times New Roman"/>
                  <w:sz w:val="24"/>
                  <w:szCs w:val="24"/>
                  <w:lang w:val="ru-RU"/>
                </w:rPr>
                <w:t>http://elibrary.ru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17E17">
              <w:rPr>
                <w:rFonts w:ascii="Times New Roman" w:hAnsi="Times New Roman" w:cs="Times New Roman"/>
                <w:color w:val="000000"/>
                <w:sz w:val="24"/>
                <w:szCs w:val="24"/>
                <w:lang w:val="ru-RU"/>
              </w:rPr>
              <w:t xml:space="preserve"> Режим доступа:  </w:t>
            </w:r>
            <w:hyperlink r:id="rId12" w:history="1">
              <w:r w:rsidR="006147B6">
                <w:rPr>
                  <w:rStyle w:val="a3"/>
                  <w:rFonts w:ascii="Times New Roman" w:hAnsi="Times New Roman" w:cs="Times New Roman"/>
                  <w:sz w:val="24"/>
                  <w:szCs w:val="24"/>
                  <w:lang w:val="ru-RU"/>
                </w:rPr>
                <w:t>http://www.sciencedirect.com</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809BD">
                <w:rPr>
                  <w:rStyle w:val="a3"/>
                  <w:rFonts w:ascii="Times New Roman" w:hAnsi="Times New Roman" w:cs="Times New Roman"/>
                  <w:sz w:val="24"/>
                  <w:szCs w:val="24"/>
                </w:rPr>
                <w:t>www</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edu</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147B6">
                <w:rPr>
                  <w:rStyle w:val="a3"/>
                  <w:rFonts w:ascii="Times New Roman" w:hAnsi="Times New Roman" w:cs="Times New Roman"/>
                  <w:sz w:val="24"/>
                  <w:szCs w:val="24"/>
                  <w:lang w:val="ru-RU"/>
                </w:rPr>
                <w:t>http://journals.cambridge.org</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147B6">
                <w:rPr>
                  <w:rStyle w:val="a3"/>
                  <w:rFonts w:ascii="Times New Roman" w:hAnsi="Times New Roman" w:cs="Times New Roman"/>
                  <w:sz w:val="24"/>
                  <w:szCs w:val="24"/>
                  <w:lang w:val="ru-RU"/>
                </w:rPr>
                <w:t>http://www.oxfordjoumals.org</w:t>
              </w:r>
            </w:hyperlink>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A44380">
        <w:trPr>
          <w:trHeight w:hRule="exact" w:val="7317"/>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 xml:space="preserve">9.    Словари и энциклопедии на Академике Режим доступа: </w:t>
            </w:r>
            <w:hyperlink r:id="rId16" w:history="1">
              <w:r w:rsidR="006147B6">
                <w:rPr>
                  <w:rStyle w:val="a3"/>
                  <w:rFonts w:ascii="Times New Roman" w:hAnsi="Times New Roman" w:cs="Times New Roman"/>
                  <w:sz w:val="24"/>
                  <w:szCs w:val="24"/>
                  <w:lang w:val="ru-RU"/>
                </w:rPr>
                <w:t>http://dic.academic.ru/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147B6">
                <w:rPr>
                  <w:rStyle w:val="a3"/>
                  <w:rFonts w:ascii="Times New Roman" w:hAnsi="Times New Roman" w:cs="Times New Roman"/>
                  <w:sz w:val="24"/>
                  <w:szCs w:val="24"/>
                  <w:lang w:val="ru-RU"/>
                </w:rPr>
                <w:t>http://www.benran.ru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11.   Сайт Госкомстата РФ. Режим доступа: </w:t>
            </w:r>
            <w:hyperlink r:id="rId18" w:history="1">
              <w:r w:rsidR="006147B6">
                <w:rPr>
                  <w:rStyle w:val="a3"/>
                  <w:rFonts w:ascii="Times New Roman" w:hAnsi="Times New Roman" w:cs="Times New Roman"/>
                  <w:sz w:val="24"/>
                  <w:szCs w:val="24"/>
                  <w:lang w:val="ru-RU"/>
                </w:rPr>
                <w:t>http://www.gks.ru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6147B6">
                <w:rPr>
                  <w:rStyle w:val="a3"/>
                  <w:rFonts w:ascii="Times New Roman" w:hAnsi="Times New Roman" w:cs="Times New Roman"/>
                  <w:sz w:val="24"/>
                  <w:szCs w:val="24"/>
                  <w:lang w:val="ru-RU"/>
                </w:rPr>
                <w:t>http://diss.rsl.ru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147B6">
                <w:rPr>
                  <w:rStyle w:val="a3"/>
                  <w:rFonts w:ascii="Times New Roman" w:hAnsi="Times New Roman" w:cs="Times New Roman"/>
                  <w:sz w:val="24"/>
                  <w:szCs w:val="24"/>
                  <w:lang w:val="ru-RU"/>
                </w:rPr>
                <w:t>http://ru.spinform.ru</w:t>
              </w:r>
            </w:hyperlink>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796F" w:rsidRPr="00A44380">
        <w:trPr>
          <w:trHeight w:hRule="exact" w:val="31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F796F" w:rsidRPr="00A44380">
        <w:trPr>
          <w:trHeight w:hRule="exact" w:val="7760"/>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796F" w:rsidRPr="00E17E17" w:rsidRDefault="00E17E17">
            <w:pPr>
              <w:spacing w:after="0" w:line="240" w:lineRule="auto"/>
              <w:jc w:val="both"/>
              <w:rPr>
                <w:sz w:val="24"/>
                <w:szCs w:val="24"/>
                <w:lang w:val="ru-RU"/>
              </w:rPr>
            </w:pPr>
            <w:r>
              <w:rPr>
                <w:rFonts w:ascii="Times New Roman" w:hAnsi="Times New Roman" w:cs="Times New Roman"/>
                <w:color w:val="000000"/>
                <w:sz w:val="24"/>
                <w:szCs w:val="24"/>
              </w:rPr>
              <w:t>⦁</w:t>
            </w:r>
            <w:r w:rsidRPr="00E17E1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Рекомендуется использовать методические указания и материалы по учебной</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DF1E59">
        <w:trPr>
          <w:trHeight w:hRule="exact" w:val="6055"/>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дисциплине, текст лекций, а также электронные пособия.</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796F" w:rsidRPr="00DF1E59">
        <w:trPr>
          <w:trHeight w:hRule="exact" w:val="855"/>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796F" w:rsidRPr="00DF1E59">
        <w:trPr>
          <w:trHeight w:hRule="exact" w:val="2989"/>
        </w:trPr>
        <w:tc>
          <w:tcPr>
            <w:tcW w:w="9654" w:type="dxa"/>
            <w:shd w:val="clear" w:color="000000" w:fill="FFFFFF"/>
            <w:tcMar>
              <w:left w:w="34" w:type="dxa"/>
              <w:right w:w="34" w:type="dxa"/>
            </w:tcMar>
          </w:tcPr>
          <w:p w:rsidR="008F796F" w:rsidRPr="00ED424C" w:rsidRDefault="00E17E17">
            <w:pPr>
              <w:spacing w:after="0" w:line="240" w:lineRule="auto"/>
              <w:jc w:val="both"/>
              <w:rPr>
                <w:sz w:val="24"/>
                <w:szCs w:val="24"/>
              </w:rPr>
            </w:pPr>
            <w:r w:rsidRPr="00E17E17">
              <w:rPr>
                <w:rFonts w:ascii="Times New Roman" w:hAnsi="Times New Roman" w:cs="Times New Roman"/>
                <w:color w:val="000000"/>
                <w:sz w:val="24"/>
                <w:szCs w:val="24"/>
                <w:lang w:val="ru-RU"/>
              </w:rPr>
              <w:t>Перечень</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программного</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обеспечения</w:t>
            </w:r>
          </w:p>
          <w:p w:rsidR="008F796F" w:rsidRPr="00ED424C" w:rsidRDefault="008F796F">
            <w:pPr>
              <w:spacing w:after="0" w:line="240" w:lineRule="auto"/>
              <w:jc w:val="both"/>
              <w:rPr>
                <w:sz w:val="24"/>
                <w:szCs w:val="24"/>
              </w:rPr>
            </w:pPr>
          </w:p>
          <w:p w:rsidR="008F796F" w:rsidRPr="00ED424C" w:rsidRDefault="00E17E17">
            <w:pPr>
              <w:spacing w:after="0" w:line="240" w:lineRule="auto"/>
              <w:jc w:val="both"/>
              <w:rPr>
                <w:sz w:val="24"/>
                <w:szCs w:val="24"/>
              </w:rPr>
            </w:pPr>
            <w:r w:rsidRPr="00ED4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ED424C">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8F796F" w:rsidRDefault="00E17E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796F" w:rsidRDefault="00E17E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796F" w:rsidRPr="00ED424C" w:rsidRDefault="00E17E17">
            <w:pPr>
              <w:spacing w:after="0" w:line="240" w:lineRule="auto"/>
              <w:jc w:val="both"/>
              <w:rPr>
                <w:sz w:val="24"/>
                <w:szCs w:val="24"/>
              </w:rPr>
            </w:pPr>
            <w:r w:rsidRPr="00ED4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E17E17">
              <w:rPr>
                <w:rFonts w:ascii="Times New Roman" w:hAnsi="Times New Roman" w:cs="Times New Roman"/>
                <w:color w:val="000000"/>
                <w:sz w:val="24"/>
                <w:szCs w:val="24"/>
                <w:lang w:val="ru-RU"/>
              </w:rPr>
              <w:t>вободно</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распространяемый</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офисный</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пакет</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с</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открытым</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исходным</w:t>
            </w:r>
            <w:r w:rsidRPr="00ED424C">
              <w:rPr>
                <w:rFonts w:ascii="Times New Roman" w:hAnsi="Times New Roman" w:cs="Times New Roman"/>
                <w:color w:val="000000"/>
                <w:sz w:val="24"/>
                <w:szCs w:val="24"/>
              </w:rPr>
              <w:t xml:space="preserve"> </w:t>
            </w:r>
            <w:r w:rsidRPr="00E17E17">
              <w:rPr>
                <w:rFonts w:ascii="Times New Roman" w:hAnsi="Times New Roman" w:cs="Times New Roman"/>
                <w:color w:val="000000"/>
                <w:sz w:val="24"/>
                <w:szCs w:val="24"/>
                <w:lang w:val="ru-RU"/>
              </w:rPr>
              <w:t>кодом</w:t>
            </w:r>
            <w:r w:rsidRPr="00ED42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ED424C">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Антивирус Касперского</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7E1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17E1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F796F" w:rsidRPr="00E17E17" w:rsidRDefault="008F796F">
            <w:pPr>
              <w:spacing w:after="0" w:line="240" w:lineRule="auto"/>
              <w:jc w:val="both"/>
              <w:rPr>
                <w:sz w:val="24"/>
                <w:szCs w:val="24"/>
                <w:lang w:val="ru-RU"/>
              </w:rPr>
            </w:pP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F796F" w:rsidRPr="00DF1E59">
        <w:trPr>
          <w:trHeight w:hRule="exact" w:val="585"/>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6147B6">
                <w:rPr>
                  <w:rStyle w:val="a3"/>
                  <w:rFonts w:ascii="Times New Roman" w:hAnsi="Times New Roman" w:cs="Times New Roman"/>
                  <w:sz w:val="24"/>
                  <w:szCs w:val="24"/>
                  <w:lang w:val="ru-RU"/>
                </w:rPr>
                <w:t>http://www.consultant.ru/edu/student/study/</w:t>
              </w:r>
            </w:hyperlink>
          </w:p>
        </w:tc>
      </w:tr>
      <w:tr w:rsidR="008F796F" w:rsidRPr="00DF1E59">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Справочная правовая система «Гарант» </w:t>
            </w:r>
            <w:hyperlink r:id="rId22" w:history="1">
              <w:r w:rsidR="006147B6">
                <w:rPr>
                  <w:rStyle w:val="a3"/>
                  <w:rFonts w:ascii="Times New Roman" w:hAnsi="Times New Roman" w:cs="Times New Roman"/>
                  <w:sz w:val="24"/>
                  <w:szCs w:val="24"/>
                  <w:lang w:val="ru-RU"/>
                </w:rPr>
                <w:t>http://edu.garant.ru/omga/</w:t>
              </w:r>
            </w:hyperlink>
          </w:p>
        </w:tc>
      </w:tr>
      <w:tr w:rsidR="008F796F" w:rsidRPr="00DF1E59">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6147B6">
                <w:rPr>
                  <w:rStyle w:val="a3"/>
                  <w:rFonts w:ascii="Times New Roman" w:hAnsi="Times New Roman" w:cs="Times New Roman"/>
                  <w:sz w:val="24"/>
                  <w:szCs w:val="24"/>
                  <w:lang w:val="ru-RU"/>
                </w:rPr>
                <w:t>http://pravo.gov.ru</w:t>
              </w:r>
            </w:hyperlink>
          </w:p>
        </w:tc>
      </w:tr>
      <w:tr w:rsidR="008F796F">
        <w:trPr>
          <w:trHeight w:hRule="exact" w:val="585"/>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F796F" w:rsidRDefault="00E17E1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147B6">
                <w:rPr>
                  <w:rStyle w:val="a3"/>
                  <w:rFonts w:ascii="Times New Roman" w:hAnsi="Times New Roman" w:cs="Times New Roman"/>
                  <w:sz w:val="24"/>
                  <w:szCs w:val="24"/>
                </w:rPr>
                <w:t>http://fgosvo.ru</w:t>
              </w:r>
            </w:hyperlink>
          </w:p>
        </w:tc>
      </w:tr>
      <w:tr w:rsidR="008F796F" w:rsidRPr="00DF1E59">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F796F" w:rsidRPr="00DF1E59">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6147B6">
                <w:rPr>
                  <w:rStyle w:val="a3"/>
                  <w:rFonts w:ascii="Times New Roman" w:hAnsi="Times New Roman" w:cs="Times New Roman"/>
                  <w:sz w:val="24"/>
                  <w:szCs w:val="24"/>
                  <w:lang w:val="ru-RU"/>
                </w:rPr>
                <w:t>http://www.ict.edu.ru</w:t>
              </w:r>
            </w:hyperlink>
          </w:p>
        </w:tc>
      </w:tr>
      <w:tr w:rsidR="008F796F" w:rsidRPr="00DF1E59">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Сайт Президента РФ </w:t>
            </w:r>
            <w:hyperlink r:id="rId26" w:history="1">
              <w:r w:rsidR="006147B6">
                <w:rPr>
                  <w:rStyle w:val="a3"/>
                  <w:rFonts w:ascii="Times New Roman" w:hAnsi="Times New Roman" w:cs="Times New Roman"/>
                  <w:sz w:val="24"/>
                  <w:szCs w:val="24"/>
                  <w:lang w:val="ru-RU"/>
                </w:rPr>
                <w:t>http://www.president.kremlin.ru</w:t>
              </w:r>
            </w:hyperlink>
          </w:p>
        </w:tc>
      </w:tr>
      <w:tr w:rsidR="008F796F" w:rsidRPr="00DF1E59">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Сайт Правительства РФ </w:t>
            </w:r>
            <w:hyperlink r:id="rId27" w:history="1">
              <w:r w:rsidR="00B809BD">
                <w:rPr>
                  <w:rStyle w:val="a3"/>
                  <w:rFonts w:ascii="Times New Roman" w:hAnsi="Times New Roman" w:cs="Times New Roman"/>
                  <w:sz w:val="24"/>
                  <w:szCs w:val="24"/>
                </w:rPr>
                <w:t>www</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government</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ru</w:t>
              </w:r>
            </w:hyperlink>
          </w:p>
        </w:tc>
      </w:tr>
      <w:tr w:rsidR="008F796F" w:rsidRPr="00DF1E59">
        <w:trPr>
          <w:trHeight w:hRule="exact" w:val="304"/>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B809BD">
                <w:rPr>
                  <w:rStyle w:val="a3"/>
                  <w:rFonts w:ascii="Times New Roman" w:hAnsi="Times New Roman" w:cs="Times New Roman"/>
                  <w:sz w:val="24"/>
                  <w:szCs w:val="24"/>
                </w:rPr>
                <w:t>www</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gks</w:t>
              </w:r>
              <w:r w:rsidR="00B809BD" w:rsidRPr="00ED424C">
                <w:rPr>
                  <w:rStyle w:val="a3"/>
                  <w:rFonts w:ascii="Times New Roman" w:hAnsi="Times New Roman" w:cs="Times New Roman"/>
                  <w:sz w:val="24"/>
                  <w:szCs w:val="24"/>
                  <w:lang w:val="ru-RU"/>
                </w:rPr>
                <w:t>.</w:t>
              </w:r>
              <w:r w:rsidR="00B809BD">
                <w:rPr>
                  <w:rStyle w:val="a3"/>
                  <w:rFonts w:ascii="Times New Roman" w:hAnsi="Times New Roman" w:cs="Times New Roman"/>
                  <w:sz w:val="24"/>
                  <w:szCs w:val="24"/>
                </w:rPr>
                <w:t>ru</w:t>
              </w:r>
            </w:hyperlink>
          </w:p>
        </w:tc>
      </w:tr>
      <w:tr w:rsidR="008F796F">
        <w:trPr>
          <w:trHeight w:hRule="exact" w:val="314"/>
        </w:trPr>
        <w:tc>
          <w:tcPr>
            <w:tcW w:w="9654" w:type="dxa"/>
            <w:shd w:val="clear" w:color="000000" w:fill="FFFFFF"/>
            <w:tcMar>
              <w:left w:w="34" w:type="dxa"/>
              <w:right w:w="34" w:type="dxa"/>
            </w:tcMar>
          </w:tcPr>
          <w:p w:rsidR="008F796F" w:rsidRDefault="00E17E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796F" w:rsidRPr="00A44380">
        <w:trPr>
          <w:trHeight w:hRule="exact" w:val="187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E17E17">
              <w:rPr>
                <w:rFonts w:ascii="Times New Roman" w:hAnsi="Times New Roman" w:cs="Times New Roman"/>
                <w:color w:val="000000"/>
                <w:sz w:val="24"/>
                <w:szCs w:val="24"/>
                <w:lang w:val="ru-RU"/>
              </w:rPr>
              <w:t>, обеспечивает:</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DF1E59">
        <w:trPr>
          <w:trHeight w:hRule="exact" w:val="596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обработка текстовой, графической и эмпирической информации;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компьютерное тестирование;</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демонстрация мультимедийных материалов.</w:t>
            </w:r>
          </w:p>
        </w:tc>
      </w:tr>
      <w:tr w:rsidR="008F796F" w:rsidRPr="00DF1E59">
        <w:trPr>
          <w:trHeight w:hRule="exact" w:val="277"/>
        </w:trPr>
        <w:tc>
          <w:tcPr>
            <w:tcW w:w="9640" w:type="dxa"/>
          </w:tcPr>
          <w:p w:rsidR="008F796F" w:rsidRPr="00E17E17" w:rsidRDefault="008F796F">
            <w:pPr>
              <w:rPr>
                <w:lang w:val="ru-RU"/>
              </w:rPr>
            </w:pPr>
          </w:p>
        </w:tc>
      </w:tr>
      <w:tr w:rsidR="008F796F" w:rsidRPr="00DF1E59">
        <w:trPr>
          <w:trHeight w:hRule="exact" w:val="585"/>
        </w:trPr>
        <w:tc>
          <w:tcPr>
            <w:tcW w:w="9654" w:type="dxa"/>
            <w:shd w:val="clear" w:color="000000" w:fill="FFFFFF"/>
            <w:tcMar>
              <w:left w:w="34" w:type="dxa"/>
              <w:right w:w="34" w:type="dxa"/>
            </w:tcMar>
          </w:tcPr>
          <w:p w:rsidR="008F796F" w:rsidRPr="00E17E17" w:rsidRDefault="00E17E17">
            <w:pPr>
              <w:spacing w:after="0" w:line="240" w:lineRule="auto"/>
              <w:rPr>
                <w:sz w:val="24"/>
                <w:szCs w:val="24"/>
                <w:lang w:val="ru-RU"/>
              </w:rPr>
            </w:pPr>
            <w:r w:rsidRPr="00E17E1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F796F" w:rsidRPr="00A44380">
        <w:trPr>
          <w:trHeight w:hRule="exact" w:val="856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E17E1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7E1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E17E1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7E1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E17E1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E17E1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E17E1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7E1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E17E1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7E1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и «ЭБС ЮРАЙТ».</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8F796F" w:rsidRPr="00E17E17" w:rsidRDefault="00E17E17">
      <w:pPr>
        <w:rPr>
          <w:sz w:val="0"/>
          <w:szCs w:val="0"/>
          <w:lang w:val="ru-RU"/>
        </w:rPr>
      </w:pPr>
      <w:r w:rsidRPr="00E17E1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F796F" w:rsidRPr="00DF1E59">
        <w:trPr>
          <w:trHeight w:hRule="exact" w:val="5694"/>
        </w:trPr>
        <w:tc>
          <w:tcPr>
            <w:tcW w:w="9654" w:type="dxa"/>
            <w:shd w:val="clear" w:color="000000" w:fill="FFFFFF"/>
            <w:tcMar>
              <w:left w:w="34" w:type="dxa"/>
              <w:right w:w="34" w:type="dxa"/>
            </w:tcMar>
          </w:tcPr>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17E1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E17E1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17E1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E17E1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7E1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B809BD">
                <w:rPr>
                  <w:rStyle w:val="a3"/>
                  <w:rFonts w:ascii="Times New Roman" w:hAnsi="Times New Roman" w:cs="Times New Roman"/>
                  <w:sz w:val="24"/>
                  <w:szCs w:val="24"/>
                  <w:lang w:val="ru-RU"/>
                </w:rPr>
                <w:t>www.biblio-online.</w:t>
              </w:r>
            </w:hyperlink>
            <w:r>
              <w:rPr>
                <w:rFonts w:ascii="Times New Roman" w:hAnsi="Times New Roman" w:cs="Times New Roman"/>
                <w:color w:val="000000"/>
                <w:sz w:val="24"/>
                <w:szCs w:val="24"/>
              </w:rPr>
              <w:t>ru</w:t>
            </w:r>
          </w:p>
          <w:p w:rsidR="008F796F" w:rsidRPr="00E17E17" w:rsidRDefault="00E17E17">
            <w:pPr>
              <w:spacing w:after="0" w:line="240" w:lineRule="auto"/>
              <w:jc w:val="both"/>
              <w:rPr>
                <w:sz w:val="24"/>
                <w:szCs w:val="24"/>
                <w:lang w:val="ru-RU"/>
              </w:rPr>
            </w:pPr>
            <w:r w:rsidRPr="00E17E1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E17E1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E17E1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7E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E17E1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7E1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17E17">
              <w:rPr>
                <w:rFonts w:ascii="Times New Roman" w:hAnsi="Times New Roman" w:cs="Times New Roman"/>
                <w:color w:val="000000"/>
                <w:sz w:val="24"/>
                <w:szCs w:val="24"/>
                <w:lang w:val="ru-RU"/>
              </w:rPr>
              <w:t>, Электронно библиотечная система «ЭБС ЮРАЙТ».</w:t>
            </w:r>
          </w:p>
        </w:tc>
      </w:tr>
    </w:tbl>
    <w:p w:rsidR="008F796F" w:rsidRPr="00E17E17" w:rsidRDefault="008F796F">
      <w:pPr>
        <w:rPr>
          <w:lang w:val="ru-RU"/>
        </w:rPr>
      </w:pPr>
    </w:p>
    <w:sectPr w:rsidR="008F796F" w:rsidRPr="00E17E17" w:rsidSect="008F79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0D06"/>
    <w:rsid w:val="001F0BC7"/>
    <w:rsid w:val="00596837"/>
    <w:rsid w:val="006147B6"/>
    <w:rsid w:val="00701588"/>
    <w:rsid w:val="008D0B8C"/>
    <w:rsid w:val="008F7291"/>
    <w:rsid w:val="008F796F"/>
    <w:rsid w:val="00A44380"/>
    <w:rsid w:val="00B70340"/>
    <w:rsid w:val="00B809BD"/>
    <w:rsid w:val="00D31453"/>
    <w:rsid w:val="00D6432A"/>
    <w:rsid w:val="00DC3925"/>
    <w:rsid w:val="00DF1E59"/>
    <w:rsid w:val="00E17E17"/>
    <w:rsid w:val="00E209E2"/>
    <w:rsid w:val="00ED4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CBA101-AD5C-4AC8-AD19-20BD261C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9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09BD"/>
    <w:rPr>
      <w:color w:val="0000FF" w:themeColor="hyperlink"/>
      <w:u w:val="single"/>
    </w:rPr>
  </w:style>
  <w:style w:type="character" w:styleId="a4">
    <w:name w:val="Unresolved Mention"/>
    <w:basedOn w:val="a0"/>
    <w:uiPriority w:val="99"/>
    <w:semiHidden/>
    <w:unhideWhenUsed/>
    <w:rsid w:val="0061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42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s://urait.ru/bcode/45059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375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6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6941</Words>
  <Characters>39570</Characters>
  <Application>Microsoft Office Word</Application>
  <DocSecurity>0</DocSecurity>
  <Lines>329</Lines>
  <Paragraphs>92</Paragraphs>
  <ScaleCrop>false</ScaleCrop>
  <Company/>
  <LinksUpToDate>false</LinksUpToDate>
  <CharactersWithSpaces>46419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2020-2021_ФГОС3++2020_Бак-ОФО-Жур(20)_plx_Интервью в современной печати_</dc:title>
  <dc:creator>FastReport.NET</dc:creator>
  <cp:lastModifiedBy>Mark Bernstorf</cp:lastModifiedBy>
  <cp:revision>12</cp:revision>
  <dcterms:created xsi:type="dcterms:W3CDTF">2021-04-19T08:46:00Z</dcterms:created>
  <dcterms:modified xsi:type="dcterms:W3CDTF">2022-11-12T17:23:00Z</dcterms:modified>
</cp:coreProperties>
</file>